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720" w:rsidRDefault="00B04720" w:rsidP="00B04720">
      <w:pPr>
        <w:jc w:val="center"/>
        <w:rPr>
          <w:rFonts w:ascii="Garamond" w:hAnsi="Garamond"/>
        </w:rPr>
      </w:pPr>
      <w:r w:rsidRPr="00D208C3">
        <w:rPr>
          <w:rFonts w:ascii="Garamond" w:hAnsi="Garamond"/>
        </w:rPr>
        <w:t xml:space="preserve">Social </w:t>
      </w:r>
      <w:r>
        <w:rPr>
          <w:rFonts w:ascii="Garamond" w:hAnsi="Garamond"/>
        </w:rPr>
        <w:t>20-1</w:t>
      </w:r>
    </w:p>
    <w:p w:rsidR="00B04720" w:rsidRPr="002F5778" w:rsidRDefault="00B04720" w:rsidP="00B04720">
      <w:pPr>
        <w:autoSpaceDE w:val="0"/>
        <w:autoSpaceDN w:val="0"/>
        <w:adjustRightInd w:val="0"/>
        <w:jc w:val="center"/>
        <w:rPr>
          <w:rFonts w:ascii="Garamond" w:hAnsi="Garamond" w:cs="Arial"/>
        </w:rPr>
      </w:pPr>
      <w:r>
        <w:rPr>
          <w:rFonts w:ascii="Garamond" w:hAnsi="Garamond" w:cs="Arial"/>
        </w:rPr>
        <w:t>“</w:t>
      </w:r>
      <w:r w:rsidR="00FC7B38">
        <w:rPr>
          <w:rFonts w:ascii="Garamond" w:hAnsi="Garamond" w:cs="Arial"/>
        </w:rPr>
        <w:t>Perspectives on Nationalism</w:t>
      </w:r>
      <w:r>
        <w:rPr>
          <w:rFonts w:ascii="Garamond" w:hAnsi="Garamond" w:cs="Arial"/>
        </w:rPr>
        <w:t>”</w:t>
      </w:r>
    </w:p>
    <w:p w:rsidR="00B04720" w:rsidRPr="00D208C3" w:rsidRDefault="00B04720" w:rsidP="00B04720">
      <w:pPr>
        <w:jc w:val="center"/>
        <w:rPr>
          <w:rFonts w:ascii="Garamond" w:hAnsi="Garamond"/>
        </w:rPr>
      </w:pPr>
      <w:r w:rsidRPr="00D208C3">
        <w:rPr>
          <w:rFonts w:ascii="Garamond" w:hAnsi="Garamond"/>
        </w:rPr>
        <w:t>Course Outline</w:t>
      </w:r>
    </w:p>
    <w:p w:rsidR="00B04720" w:rsidRDefault="00B04720" w:rsidP="00B04720">
      <w:pPr>
        <w:jc w:val="center"/>
        <w:rPr>
          <w:rFonts w:ascii="Garamond" w:hAnsi="Garamond"/>
          <w:b/>
        </w:rPr>
      </w:pPr>
      <w:r>
        <w:rPr>
          <w:rFonts w:ascii="Garamond" w:hAnsi="Garamond"/>
          <w:b/>
        </w:rPr>
        <w:t>Social Studies Department</w:t>
      </w:r>
    </w:p>
    <w:p w:rsidR="00B04720" w:rsidRPr="000A38E8" w:rsidRDefault="00FC7B38" w:rsidP="00B04720">
      <w:pPr>
        <w:jc w:val="center"/>
        <w:rPr>
          <w:rFonts w:ascii="Garamond" w:hAnsi="Garamond"/>
        </w:rPr>
      </w:pPr>
      <w:r>
        <w:rPr>
          <w:rFonts w:ascii="Garamond" w:hAnsi="Garamond"/>
          <w:b/>
        </w:rPr>
        <w:t>Frank Collins</w:t>
      </w:r>
    </w:p>
    <w:p w:rsidR="00B04720" w:rsidRDefault="00B04720" w:rsidP="00B04720">
      <w:pPr>
        <w:jc w:val="center"/>
        <w:rPr>
          <w:rFonts w:ascii="Garamond" w:hAnsi="Garamond"/>
          <w:b/>
        </w:rPr>
      </w:pPr>
      <w:r>
        <w:rPr>
          <w:rFonts w:ascii="Garamond" w:hAnsi="Garamond"/>
          <w:b/>
        </w:rPr>
        <w:t xml:space="preserve">(780) 623 4271 or </w:t>
      </w:r>
      <w:r w:rsidRPr="000A38E8">
        <w:rPr>
          <w:rFonts w:ascii="Garamond" w:hAnsi="Garamond"/>
          <w:b/>
        </w:rPr>
        <w:t>http://jawilliamsschool.ca/</w:t>
      </w:r>
    </w:p>
    <w:p w:rsidR="00B04720" w:rsidRDefault="00B04720" w:rsidP="00B04720">
      <w:pPr>
        <w:jc w:val="center"/>
        <w:rPr>
          <w:rFonts w:ascii="Garamond" w:hAnsi="Garamond"/>
        </w:rPr>
      </w:pPr>
    </w:p>
    <w:p w:rsidR="00B04720" w:rsidRPr="00D208C3" w:rsidRDefault="00B04720" w:rsidP="00B04720">
      <w:pPr>
        <w:jc w:val="center"/>
        <w:rPr>
          <w:rFonts w:ascii="Garamond" w:hAnsi="Garamond"/>
        </w:rPr>
      </w:pPr>
    </w:p>
    <w:p w:rsidR="00B04720" w:rsidRPr="00D208C3" w:rsidRDefault="00B04720" w:rsidP="00B04720">
      <w:pPr>
        <w:autoSpaceDE w:val="0"/>
        <w:autoSpaceDN w:val="0"/>
        <w:adjustRightInd w:val="0"/>
        <w:rPr>
          <w:rFonts w:ascii="Garamond" w:hAnsi="Garamond"/>
          <w:b/>
          <w:bCs/>
        </w:rPr>
      </w:pPr>
      <w:r w:rsidRPr="00D208C3">
        <w:rPr>
          <w:rFonts w:ascii="Garamond" w:hAnsi="Garamond"/>
          <w:b/>
          <w:bCs/>
        </w:rPr>
        <w:t>Overview</w:t>
      </w:r>
    </w:p>
    <w:p w:rsidR="00B04720" w:rsidRPr="00D208C3" w:rsidRDefault="00B04720" w:rsidP="00B04720">
      <w:pPr>
        <w:autoSpaceDE w:val="0"/>
        <w:autoSpaceDN w:val="0"/>
        <w:adjustRightInd w:val="0"/>
        <w:rPr>
          <w:rFonts w:ascii="Garamond" w:hAnsi="Garamond"/>
          <w:b/>
          <w:bCs/>
        </w:rPr>
      </w:pPr>
    </w:p>
    <w:p w:rsidR="00B04720" w:rsidRPr="00461D19" w:rsidRDefault="00B04720" w:rsidP="00B04720">
      <w:pPr>
        <w:autoSpaceDE w:val="0"/>
        <w:autoSpaceDN w:val="0"/>
        <w:adjustRightInd w:val="0"/>
        <w:rPr>
          <w:rFonts w:ascii="Garamond" w:hAnsi="Garamond"/>
        </w:rPr>
      </w:pPr>
      <w:r w:rsidRPr="00461D19">
        <w:rPr>
          <w:rFonts w:ascii="Garamond" w:hAnsi="Garamond"/>
        </w:rPr>
        <w:t xml:space="preserve">Students will examine historical and contemporary understandings of nationalism in </w:t>
      </w:r>
      <w:smartTag w:uri="urn:schemas-microsoft-com:office:smarttags" w:element="place">
        <w:smartTag w:uri="urn:schemas-microsoft-com:office:smarttags" w:element="country-region">
          <w:r w:rsidRPr="00461D19">
            <w:rPr>
              <w:rFonts w:ascii="Garamond" w:hAnsi="Garamond"/>
            </w:rPr>
            <w:t>Canada</w:t>
          </w:r>
        </w:smartTag>
      </w:smartTag>
      <w:r w:rsidRPr="00461D19">
        <w:rPr>
          <w:rFonts w:ascii="Garamond" w:hAnsi="Garamond"/>
        </w:rPr>
        <w:t xml:space="preserve"> and the world. They will explore the origins of nationalism as well as the impacts of nationalism on individuals and communities in </w:t>
      </w:r>
      <w:smartTag w:uri="urn:schemas-microsoft-com:office:smarttags" w:element="place">
        <w:smartTag w:uri="urn:schemas-microsoft-com:office:smarttags" w:element="country-region">
          <w:r w:rsidRPr="00461D19">
            <w:rPr>
              <w:rFonts w:ascii="Garamond" w:hAnsi="Garamond"/>
            </w:rPr>
            <w:t>Canada</w:t>
          </w:r>
        </w:smartTag>
      </w:smartTag>
      <w:r w:rsidRPr="00461D19">
        <w:rPr>
          <w:rFonts w:ascii="Garamond" w:hAnsi="Garamond"/>
        </w:rPr>
        <w:t xml:space="preserve"> and other locations. Examples of nationalism, </w:t>
      </w:r>
      <w:proofErr w:type="spellStart"/>
      <w:r w:rsidRPr="00461D19">
        <w:rPr>
          <w:rFonts w:ascii="Garamond" w:hAnsi="Garamond"/>
        </w:rPr>
        <w:t>ultranationalism</w:t>
      </w:r>
      <w:proofErr w:type="spellEnd"/>
      <w:r w:rsidRPr="00461D19">
        <w:rPr>
          <w:rFonts w:ascii="Garamond" w:hAnsi="Garamond"/>
        </w:rPr>
        <w:t xml:space="preserve">, </w:t>
      </w:r>
      <w:proofErr w:type="spellStart"/>
      <w:r w:rsidRPr="00461D19">
        <w:rPr>
          <w:rFonts w:ascii="Garamond" w:hAnsi="Garamond"/>
        </w:rPr>
        <w:t>supranationalism</w:t>
      </w:r>
      <w:proofErr w:type="spellEnd"/>
      <w:r w:rsidRPr="00461D19">
        <w:rPr>
          <w:rFonts w:ascii="Garamond" w:hAnsi="Garamond"/>
        </w:rPr>
        <w:t xml:space="preserve"> and internationalism will be examined from multiple perspectives. Students will develop personal and civic responses to emergent issues related to nationalism.</w:t>
      </w:r>
    </w:p>
    <w:p w:rsidR="00B04720" w:rsidRDefault="00B04720" w:rsidP="00B04720">
      <w:pPr>
        <w:autoSpaceDE w:val="0"/>
        <w:autoSpaceDN w:val="0"/>
        <w:adjustRightInd w:val="0"/>
        <w:rPr>
          <w:rFonts w:ascii="Garamond" w:hAnsi="Garamond"/>
          <w:b/>
          <w:bCs/>
        </w:rPr>
      </w:pPr>
    </w:p>
    <w:p w:rsidR="00B04720" w:rsidRPr="00D208C3" w:rsidRDefault="00B04720" w:rsidP="00B04720">
      <w:pPr>
        <w:autoSpaceDE w:val="0"/>
        <w:autoSpaceDN w:val="0"/>
        <w:adjustRightInd w:val="0"/>
        <w:rPr>
          <w:rFonts w:ascii="Garamond" w:hAnsi="Garamond"/>
          <w:b/>
          <w:bCs/>
        </w:rPr>
      </w:pPr>
      <w:r w:rsidRPr="00D208C3">
        <w:rPr>
          <w:rFonts w:ascii="Garamond" w:hAnsi="Garamond"/>
          <w:b/>
          <w:bCs/>
        </w:rPr>
        <w:t>Rationale</w:t>
      </w:r>
    </w:p>
    <w:p w:rsidR="00B04720" w:rsidRPr="00461D19" w:rsidRDefault="00B04720" w:rsidP="00B04720">
      <w:pPr>
        <w:autoSpaceDE w:val="0"/>
        <w:autoSpaceDN w:val="0"/>
        <w:adjustRightInd w:val="0"/>
        <w:rPr>
          <w:rFonts w:ascii="Garamond" w:hAnsi="Garamond"/>
        </w:rPr>
      </w:pPr>
      <w:r w:rsidRPr="00461D19">
        <w:rPr>
          <w:rFonts w:ascii="Garamond" w:hAnsi="Garamond"/>
        </w:rPr>
        <w:t>As perspectives on personal identity continue to evolve, so do understandings of nationalism and what it means to be a member of a collective, community, state and nation. This evolution is significant in the Canadian context as nationalism continues to shape visions of identity and nation. Understanding the significance of nationalism contributes to an appreciation and awareness of the interrelationships among nationalism, internationalism, citizenship and identity.</w:t>
      </w:r>
    </w:p>
    <w:p w:rsidR="00B04720" w:rsidRPr="00461D19" w:rsidRDefault="00B04720" w:rsidP="00B04720">
      <w:pPr>
        <w:autoSpaceDE w:val="0"/>
        <w:autoSpaceDN w:val="0"/>
        <w:adjustRightInd w:val="0"/>
        <w:rPr>
          <w:sz w:val="22"/>
          <w:szCs w:val="22"/>
        </w:rPr>
      </w:pPr>
    </w:p>
    <w:p w:rsidR="00B04720" w:rsidRPr="00D208C3" w:rsidRDefault="00B04720" w:rsidP="00B04720">
      <w:pPr>
        <w:rPr>
          <w:rFonts w:ascii="Garamond" w:hAnsi="Garamond"/>
          <w:b/>
        </w:rPr>
      </w:pPr>
      <w:r w:rsidRPr="00D208C3">
        <w:rPr>
          <w:rFonts w:ascii="Garamond" w:hAnsi="Garamond"/>
          <w:b/>
        </w:rPr>
        <w:t>Timeline</w:t>
      </w:r>
    </w:p>
    <w:p w:rsidR="00B04720" w:rsidRPr="00D208C3" w:rsidRDefault="00B04720" w:rsidP="00B04720">
      <w:pPr>
        <w:rPr>
          <w:rFonts w:ascii="Garamond" w:hAnsi="Garamond"/>
        </w:rPr>
      </w:pPr>
    </w:p>
    <w:p w:rsidR="00333D66" w:rsidRPr="00883457" w:rsidRDefault="00FC7B38" w:rsidP="00333D66">
      <w:pPr>
        <w:numPr>
          <w:ilvl w:val="0"/>
          <w:numId w:val="1"/>
        </w:numPr>
        <w:rPr>
          <w:rFonts w:ascii="Garamond" w:hAnsi="Garamond"/>
        </w:rPr>
      </w:pPr>
      <w:r>
        <w:rPr>
          <w:rFonts w:ascii="Garamond" w:hAnsi="Garamond"/>
        </w:rPr>
        <w:t>National Identity</w:t>
      </w:r>
      <w:r>
        <w:rPr>
          <w:rFonts w:ascii="Garamond" w:hAnsi="Garamond"/>
        </w:rPr>
        <w:tab/>
      </w:r>
      <w:r w:rsidR="00333D66" w:rsidRPr="00D208C3">
        <w:rPr>
          <w:rFonts w:ascii="Garamond" w:hAnsi="Garamond"/>
        </w:rPr>
        <w:t xml:space="preserve">  </w:t>
      </w:r>
      <w:r w:rsidR="00333D66" w:rsidRPr="00D208C3">
        <w:rPr>
          <w:rFonts w:ascii="Garamond" w:hAnsi="Garamond"/>
        </w:rPr>
        <w:tab/>
      </w:r>
      <w:r w:rsidR="00333D66" w:rsidRPr="00D208C3">
        <w:rPr>
          <w:rFonts w:ascii="Garamond" w:hAnsi="Garamond"/>
        </w:rPr>
        <w:tab/>
      </w:r>
      <w:r>
        <w:rPr>
          <w:rFonts w:ascii="Garamond" w:hAnsi="Garamond"/>
        </w:rPr>
        <w:t>September</w:t>
      </w:r>
      <w:r w:rsidR="00333D66" w:rsidRPr="00883457">
        <w:rPr>
          <w:rFonts w:ascii="Garamond" w:hAnsi="Garamond"/>
        </w:rPr>
        <w:tab/>
      </w:r>
    </w:p>
    <w:p w:rsidR="00333D66" w:rsidRPr="00D208C3" w:rsidRDefault="00FC7B38" w:rsidP="00333D66">
      <w:pPr>
        <w:numPr>
          <w:ilvl w:val="0"/>
          <w:numId w:val="1"/>
        </w:numPr>
        <w:rPr>
          <w:rFonts w:ascii="Garamond" w:hAnsi="Garamond"/>
        </w:rPr>
      </w:pPr>
      <w:r>
        <w:rPr>
          <w:rFonts w:ascii="Garamond" w:hAnsi="Garamond"/>
        </w:rPr>
        <w:t>Foundation of Identity</w:t>
      </w:r>
      <w:r w:rsidR="00333D66" w:rsidRPr="00D208C3">
        <w:rPr>
          <w:rFonts w:ascii="Garamond" w:hAnsi="Garamond"/>
        </w:rPr>
        <w:t xml:space="preserve"> </w:t>
      </w:r>
      <w:r w:rsidR="00333D66" w:rsidRPr="00D208C3">
        <w:rPr>
          <w:rFonts w:ascii="Garamond" w:hAnsi="Garamond"/>
        </w:rPr>
        <w:tab/>
      </w:r>
      <w:r w:rsidR="00333D66" w:rsidRPr="00D208C3">
        <w:rPr>
          <w:rFonts w:ascii="Garamond" w:hAnsi="Garamond"/>
        </w:rPr>
        <w:tab/>
      </w:r>
      <w:r>
        <w:rPr>
          <w:rFonts w:ascii="Garamond" w:hAnsi="Garamond"/>
        </w:rPr>
        <w:t>October</w:t>
      </w:r>
      <w:r w:rsidR="00333D66" w:rsidRPr="00D208C3">
        <w:rPr>
          <w:rFonts w:ascii="Garamond" w:hAnsi="Garamond"/>
        </w:rPr>
        <w:tab/>
      </w:r>
    </w:p>
    <w:p w:rsidR="00333D66" w:rsidRPr="00D208C3" w:rsidRDefault="00FC7B38" w:rsidP="00333D66">
      <w:pPr>
        <w:numPr>
          <w:ilvl w:val="0"/>
          <w:numId w:val="1"/>
        </w:numPr>
        <w:rPr>
          <w:rFonts w:ascii="Garamond" w:hAnsi="Garamond"/>
        </w:rPr>
      </w:pPr>
      <w:r>
        <w:rPr>
          <w:rFonts w:ascii="Garamond" w:hAnsi="Garamond"/>
        </w:rPr>
        <w:t>Pursuit of National interest</w:t>
      </w:r>
      <w:r w:rsidR="00333D66">
        <w:rPr>
          <w:rFonts w:ascii="Garamond" w:hAnsi="Garamond"/>
        </w:rPr>
        <w:t xml:space="preserve">  </w:t>
      </w:r>
      <w:r w:rsidR="00333D66">
        <w:rPr>
          <w:rFonts w:ascii="Garamond" w:hAnsi="Garamond"/>
        </w:rPr>
        <w:tab/>
      </w:r>
      <w:r w:rsidR="00333D66">
        <w:rPr>
          <w:rFonts w:ascii="Garamond" w:hAnsi="Garamond"/>
        </w:rPr>
        <w:tab/>
      </w:r>
      <w:r>
        <w:rPr>
          <w:rFonts w:ascii="Garamond" w:hAnsi="Garamond"/>
        </w:rPr>
        <w:t>November</w:t>
      </w:r>
    </w:p>
    <w:p w:rsidR="00333D66" w:rsidRDefault="00FC7B38" w:rsidP="00333D66">
      <w:pPr>
        <w:numPr>
          <w:ilvl w:val="0"/>
          <w:numId w:val="1"/>
        </w:numPr>
        <w:rPr>
          <w:rFonts w:ascii="Garamond" w:hAnsi="Garamond"/>
        </w:rPr>
      </w:pPr>
      <w:r>
        <w:rPr>
          <w:rFonts w:ascii="Garamond" w:hAnsi="Garamond"/>
        </w:rPr>
        <w:t>Internationalism</w:t>
      </w:r>
      <w:r>
        <w:rPr>
          <w:rFonts w:ascii="Garamond" w:hAnsi="Garamond"/>
        </w:rPr>
        <w:tab/>
      </w:r>
      <w:r>
        <w:rPr>
          <w:rFonts w:ascii="Garamond" w:hAnsi="Garamond"/>
        </w:rPr>
        <w:tab/>
      </w:r>
      <w:r w:rsidR="00333D66">
        <w:rPr>
          <w:rFonts w:ascii="Garamond" w:hAnsi="Garamond"/>
        </w:rPr>
        <w:tab/>
      </w:r>
      <w:r w:rsidR="00611941">
        <w:rPr>
          <w:rFonts w:ascii="Garamond" w:hAnsi="Garamond"/>
        </w:rPr>
        <w:t>December/</w:t>
      </w:r>
      <w:r>
        <w:rPr>
          <w:rFonts w:ascii="Garamond" w:hAnsi="Garamond"/>
        </w:rPr>
        <w:t>January</w:t>
      </w:r>
    </w:p>
    <w:p w:rsidR="00333D66" w:rsidRPr="00D208C3" w:rsidRDefault="00333D66" w:rsidP="00333D66">
      <w:pPr>
        <w:ind w:left="720"/>
        <w:rPr>
          <w:rFonts w:ascii="Garamond" w:hAnsi="Garamond"/>
        </w:rPr>
      </w:pPr>
      <w:r w:rsidRPr="00D208C3">
        <w:rPr>
          <w:rFonts w:ascii="Garamond" w:hAnsi="Garamond"/>
        </w:rPr>
        <w:tab/>
      </w:r>
    </w:p>
    <w:p w:rsidR="00B04720" w:rsidRDefault="00B04720" w:rsidP="00B04720">
      <w:pPr>
        <w:rPr>
          <w:rFonts w:ascii="Garamond" w:hAnsi="Garamond"/>
        </w:rPr>
      </w:pPr>
    </w:p>
    <w:p w:rsidR="00B04720" w:rsidRPr="00A5572C" w:rsidRDefault="00B04720" w:rsidP="00B04720">
      <w:pPr>
        <w:rPr>
          <w:rFonts w:ascii="Garamond" w:hAnsi="Garamond"/>
          <w:b/>
        </w:rPr>
      </w:pPr>
      <w:r w:rsidRPr="00041A41">
        <w:rPr>
          <w:rFonts w:ascii="Garamond" w:hAnsi="Garamond"/>
          <w:b/>
        </w:rPr>
        <w:t>Grading Values</w:t>
      </w:r>
    </w:p>
    <w:p w:rsidR="00A1619B" w:rsidRDefault="00A1619B" w:rsidP="00B04720">
      <w:pPr>
        <w:numPr>
          <w:ilvl w:val="0"/>
          <w:numId w:val="2"/>
        </w:numPr>
        <w:rPr>
          <w:rFonts w:ascii="Garamond" w:hAnsi="Garamond"/>
        </w:rPr>
      </w:pPr>
      <w:r>
        <w:rPr>
          <w:rFonts w:ascii="Garamond" w:hAnsi="Garamond"/>
        </w:rPr>
        <w:t>Foundation of Identity</w:t>
      </w:r>
      <w:r w:rsidR="00B04720" w:rsidRPr="00D208C3">
        <w:rPr>
          <w:rFonts w:ascii="Garamond" w:hAnsi="Garamond"/>
        </w:rPr>
        <w:tab/>
      </w:r>
      <w:r>
        <w:rPr>
          <w:rFonts w:ascii="Garamond" w:hAnsi="Garamond"/>
        </w:rPr>
        <w:t xml:space="preserve"> </w:t>
      </w:r>
      <w:r>
        <w:rPr>
          <w:rFonts w:ascii="Garamond" w:hAnsi="Garamond"/>
          <w:b/>
        </w:rPr>
        <w:t>17.5</w:t>
      </w:r>
      <w:r w:rsidRPr="00A1619B">
        <w:rPr>
          <w:rFonts w:ascii="Garamond" w:hAnsi="Garamond"/>
          <w:b/>
        </w:rPr>
        <w:t>%</w:t>
      </w:r>
      <w:r>
        <w:rPr>
          <w:rFonts w:ascii="Garamond" w:hAnsi="Garamond"/>
        </w:rPr>
        <w:t xml:space="preserve">   </w:t>
      </w:r>
      <w:r w:rsidRPr="00A1619B">
        <w:rPr>
          <w:rFonts w:ascii="Garamond" w:hAnsi="Garamond"/>
        </w:rPr>
        <w:sym w:font="Wingdings" w:char="F0E0"/>
      </w:r>
      <w:r>
        <w:rPr>
          <w:rFonts w:ascii="Garamond" w:hAnsi="Garamond"/>
        </w:rPr>
        <w:t>(Assignments worth 7.5%,Unit Exam worth 10%)</w:t>
      </w:r>
    </w:p>
    <w:p w:rsidR="00A1619B" w:rsidRPr="00A1619B" w:rsidRDefault="00A1619B" w:rsidP="00A1619B">
      <w:pPr>
        <w:numPr>
          <w:ilvl w:val="0"/>
          <w:numId w:val="2"/>
        </w:numPr>
        <w:rPr>
          <w:rFonts w:ascii="Garamond" w:hAnsi="Garamond"/>
          <w:sz w:val="22"/>
          <w:szCs w:val="22"/>
        </w:rPr>
      </w:pPr>
      <w:r w:rsidRPr="00A1619B">
        <w:rPr>
          <w:rFonts w:ascii="Garamond" w:hAnsi="Garamond"/>
          <w:bCs/>
          <w:sz w:val="22"/>
          <w:szCs w:val="22"/>
        </w:rPr>
        <w:t xml:space="preserve">Pursuit of national interest </w:t>
      </w:r>
      <w:r w:rsidRPr="00A1619B">
        <w:rPr>
          <w:rFonts w:ascii="Garamond" w:hAnsi="Garamond"/>
          <w:b/>
          <w:bCs/>
          <w:sz w:val="22"/>
          <w:szCs w:val="22"/>
        </w:rPr>
        <w:t>17.5%</w:t>
      </w:r>
      <w:r>
        <w:rPr>
          <w:rFonts w:ascii="Garamond" w:hAnsi="Garamond"/>
          <w:b/>
          <w:bCs/>
          <w:sz w:val="22"/>
          <w:szCs w:val="22"/>
        </w:rPr>
        <w:tab/>
      </w:r>
      <w:r w:rsidRPr="00A1619B">
        <w:rPr>
          <w:rFonts w:ascii="Garamond" w:hAnsi="Garamond"/>
          <w:sz w:val="22"/>
          <w:szCs w:val="22"/>
        </w:rPr>
        <w:sym w:font="Wingdings" w:char="F0E0"/>
      </w:r>
      <w:r w:rsidRPr="00A1619B">
        <w:rPr>
          <w:rFonts w:ascii="Garamond" w:hAnsi="Garamond"/>
          <w:sz w:val="22"/>
          <w:szCs w:val="22"/>
        </w:rPr>
        <w:t>(Assignments worth 7.5%, Unit Exam worth 10%)</w:t>
      </w:r>
      <w:r w:rsidR="00B04720" w:rsidRPr="00A1619B">
        <w:rPr>
          <w:rFonts w:ascii="Garamond" w:hAnsi="Garamond"/>
        </w:rPr>
        <w:tab/>
      </w:r>
    </w:p>
    <w:p w:rsidR="00A1619B" w:rsidRPr="00A1619B" w:rsidRDefault="00A1619B" w:rsidP="00A1619B">
      <w:pPr>
        <w:numPr>
          <w:ilvl w:val="0"/>
          <w:numId w:val="2"/>
        </w:numPr>
        <w:rPr>
          <w:rFonts w:ascii="Garamond" w:hAnsi="Garamond"/>
        </w:rPr>
      </w:pPr>
      <w:r w:rsidRPr="00461D19">
        <w:rPr>
          <w:rFonts w:ascii="Garamond" w:hAnsi="Garamond"/>
          <w:bCs/>
          <w:iCs/>
        </w:rPr>
        <w:t>Internationalism</w:t>
      </w:r>
      <w:r>
        <w:rPr>
          <w:rFonts w:ascii="Garamond" w:hAnsi="Garamond"/>
          <w:bCs/>
          <w:iCs/>
        </w:rPr>
        <w:t xml:space="preserve"> </w:t>
      </w:r>
      <w:r>
        <w:rPr>
          <w:rFonts w:ascii="Garamond" w:hAnsi="Garamond"/>
          <w:b/>
          <w:bCs/>
          <w:iCs/>
        </w:rPr>
        <w:t>17.5</w:t>
      </w:r>
      <w:r w:rsidRPr="00A1619B">
        <w:rPr>
          <w:rFonts w:ascii="Garamond" w:hAnsi="Garamond"/>
          <w:b/>
          <w:bCs/>
          <w:iCs/>
        </w:rPr>
        <w:t>%</w:t>
      </w:r>
      <w:r>
        <w:rPr>
          <w:rFonts w:ascii="Garamond" w:hAnsi="Garamond"/>
          <w:b/>
          <w:bCs/>
          <w:iCs/>
        </w:rPr>
        <w:t xml:space="preserve"> </w:t>
      </w:r>
      <w:r>
        <w:rPr>
          <w:rFonts w:ascii="Garamond" w:hAnsi="Garamond"/>
          <w:b/>
          <w:bCs/>
          <w:iCs/>
        </w:rPr>
        <w:tab/>
      </w:r>
      <w:r w:rsidRPr="00A1619B">
        <w:rPr>
          <w:rFonts w:ascii="Garamond" w:hAnsi="Garamond"/>
        </w:rPr>
        <w:sym w:font="Wingdings" w:char="F0E0"/>
      </w:r>
      <w:r>
        <w:rPr>
          <w:rFonts w:ascii="Garamond" w:hAnsi="Garamond"/>
        </w:rPr>
        <w:t>(Assignments worth 7.5%, Unit Exam worth 10%)</w:t>
      </w:r>
    </w:p>
    <w:p w:rsidR="00A1619B" w:rsidRDefault="00A1619B" w:rsidP="00A1619B">
      <w:pPr>
        <w:numPr>
          <w:ilvl w:val="0"/>
          <w:numId w:val="2"/>
        </w:numPr>
        <w:rPr>
          <w:rFonts w:ascii="Garamond" w:hAnsi="Garamond"/>
        </w:rPr>
      </w:pPr>
      <w:r w:rsidRPr="00461D19">
        <w:rPr>
          <w:rFonts w:ascii="Garamond" w:hAnsi="Garamond"/>
          <w:bCs/>
          <w:iCs/>
        </w:rPr>
        <w:t>National identity</w:t>
      </w:r>
      <w:r>
        <w:rPr>
          <w:rFonts w:ascii="Garamond" w:hAnsi="Garamond"/>
          <w:bCs/>
          <w:iCs/>
        </w:rPr>
        <w:t xml:space="preserve"> </w:t>
      </w:r>
      <w:r>
        <w:rPr>
          <w:rFonts w:ascii="Garamond" w:hAnsi="Garamond"/>
          <w:b/>
          <w:bCs/>
          <w:iCs/>
        </w:rPr>
        <w:t>17.5</w:t>
      </w:r>
      <w:r w:rsidRPr="00A1619B">
        <w:rPr>
          <w:rFonts w:ascii="Garamond" w:hAnsi="Garamond"/>
          <w:b/>
          <w:bCs/>
          <w:iCs/>
        </w:rPr>
        <w:t>%</w:t>
      </w:r>
      <w:r>
        <w:rPr>
          <w:rFonts w:ascii="Garamond" w:hAnsi="Garamond"/>
          <w:b/>
          <w:bCs/>
          <w:iCs/>
        </w:rPr>
        <w:tab/>
      </w:r>
      <w:r w:rsidRPr="00A1619B">
        <w:rPr>
          <w:rFonts w:ascii="Garamond" w:hAnsi="Garamond"/>
        </w:rPr>
        <w:sym w:font="Wingdings" w:char="F0E0"/>
      </w:r>
      <w:r>
        <w:rPr>
          <w:rFonts w:ascii="Garamond" w:hAnsi="Garamond"/>
        </w:rPr>
        <w:t>(Assignments worth 7.5%, Unit Exam worth 10%)</w:t>
      </w:r>
    </w:p>
    <w:p w:rsidR="00A1619B" w:rsidRPr="00A1619B" w:rsidRDefault="00A1619B" w:rsidP="00A1619B">
      <w:pPr>
        <w:pStyle w:val="ListParagraph"/>
        <w:numPr>
          <w:ilvl w:val="0"/>
          <w:numId w:val="2"/>
        </w:numPr>
        <w:rPr>
          <w:rFonts w:ascii="Garamond" w:hAnsi="Garamond"/>
        </w:rPr>
      </w:pPr>
      <w:r w:rsidRPr="00A1619B">
        <w:rPr>
          <w:rFonts w:ascii="Garamond" w:hAnsi="Garamond"/>
          <w:b/>
        </w:rPr>
        <w:t>Final Exam</w:t>
      </w:r>
      <w:r w:rsidRPr="00A1619B">
        <w:rPr>
          <w:rFonts w:ascii="Garamond" w:hAnsi="Garamond"/>
        </w:rPr>
        <w:t xml:space="preserve"> </w:t>
      </w:r>
      <w:r w:rsidRPr="00A1619B">
        <w:rPr>
          <w:rFonts w:ascii="Garamond" w:hAnsi="Garamond"/>
          <w:b/>
        </w:rPr>
        <w:t>30%</w:t>
      </w:r>
    </w:p>
    <w:p w:rsidR="00B04720" w:rsidRPr="00D208C3" w:rsidRDefault="00B04720" w:rsidP="00B04720">
      <w:pPr>
        <w:rPr>
          <w:rFonts w:ascii="Garamond" w:hAnsi="Garamond"/>
        </w:rPr>
      </w:pPr>
    </w:p>
    <w:p w:rsidR="00B04720" w:rsidRPr="00D208C3" w:rsidRDefault="00B04720" w:rsidP="00B04720">
      <w:pPr>
        <w:rPr>
          <w:rFonts w:ascii="Garamond" w:hAnsi="Garamond"/>
        </w:rPr>
      </w:pPr>
    </w:p>
    <w:p w:rsidR="00B04720" w:rsidRDefault="00B04720" w:rsidP="00B04720">
      <w:pPr>
        <w:rPr>
          <w:rFonts w:ascii="Garamond" w:hAnsi="Garamond"/>
        </w:rPr>
      </w:pPr>
      <w:r w:rsidRPr="000A38E8">
        <w:rPr>
          <w:rFonts w:ascii="Garamond" w:hAnsi="Garamond"/>
          <w:b/>
        </w:rPr>
        <w:t>Resources</w:t>
      </w:r>
      <w:r>
        <w:rPr>
          <w:rFonts w:ascii="Garamond" w:hAnsi="Garamond"/>
          <w:b/>
        </w:rPr>
        <w:t xml:space="preserve">:  </w:t>
      </w:r>
      <w:r w:rsidRPr="000A38E8">
        <w:rPr>
          <w:rFonts w:ascii="Garamond" w:hAnsi="Garamond"/>
        </w:rPr>
        <w:t xml:space="preserve">Textbook </w:t>
      </w:r>
      <w:r>
        <w:rPr>
          <w:rFonts w:ascii="Garamond" w:hAnsi="Garamond"/>
        </w:rPr>
        <w:t>–Exploring Nationalism</w:t>
      </w:r>
    </w:p>
    <w:p w:rsidR="003A734C" w:rsidRDefault="003A734C" w:rsidP="00B04720">
      <w:pPr>
        <w:rPr>
          <w:rFonts w:ascii="Garamond" w:hAnsi="Garamond"/>
        </w:rPr>
      </w:pPr>
      <w:r>
        <w:rPr>
          <w:rFonts w:ascii="Garamond" w:hAnsi="Garamond"/>
        </w:rPr>
        <w:tab/>
      </w:r>
      <w:r>
        <w:rPr>
          <w:rFonts w:ascii="Garamond" w:hAnsi="Garamond"/>
        </w:rPr>
        <w:tab/>
        <w:t>Coil Scribbler</w:t>
      </w:r>
    </w:p>
    <w:p w:rsidR="00B04720" w:rsidRDefault="00B04720" w:rsidP="00B04720">
      <w:pPr>
        <w:rPr>
          <w:rFonts w:ascii="Garamond" w:hAnsi="Garamond"/>
        </w:rPr>
      </w:pPr>
      <w:r>
        <w:rPr>
          <w:rFonts w:ascii="Garamond" w:hAnsi="Garamond"/>
        </w:rPr>
        <w:tab/>
      </w:r>
      <w:r>
        <w:rPr>
          <w:rFonts w:ascii="Garamond" w:hAnsi="Garamond"/>
        </w:rPr>
        <w:tab/>
        <w:t>3 Ring Binder/Pen</w:t>
      </w:r>
    </w:p>
    <w:p w:rsidR="00B04720" w:rsidRDefault="00B04720" w:rsidP="00B04720">
      <w:pPr>
        <w:rPr>
          <w:rFonts w:ascii="Garamond" w:hAnsi="Garamond"/>
        </w:rPr>
      </w:pPr>
      <w:r>
        <w:rPr>
          <w:rFonts w:ascii="Garamond" w:hAnsi="Garamond"/>
        </w:rPr>
        <w:tab/>
      </w:r>
      <w:r>
        <w:rPr>
          <w:rFonts w:ascii="Garamond" w:hAnsi="Garamond"/>
        </w:rPr>
        <w:tab/>
        <w:t>USB memory Stick/ Flash drive</w:t>
      </w:r>
    </w:p>
    <w:p w:rsidR="00B04720" w:rsidRDefault="00B04720" w:rsidP="00B04720">
      <w:pPr>
        <w:rPr>
          <w:rFonts w:ascii="Garamond" w:hAnsi="Garamond"/>
        </w:rPr>
      </w:pPr>
    </w:p>
    <w:p w:rsidR="00B04720" w:rsidRDefault="00B04720" w:rsidP="00B04720">
      <w:pPr>
        <w:rPr>
          <w:rFonts w:ascii="Garamond" w:hAnsi="Garamond"/>
          <w:b/>
        </w:rPr>
      </w:pPr>
      <w:r w:rsidRPr="00111792">
        <w:rPr>
          <w:rFonts w:ascii="Garamond" w:hAnsi="Garamond"/>
          <w:b/>
        </w:rPr>
        <w:t>Prerequisite:</w:t>
      </w:r>
    </w:p>
    <w:p w:rsidR="00B04720" w:rsidRDefault="00B04720" w:rsidP="00B04720">
      <w:pPr>
        <w:rPr>
          <w:rFonts w:ascii="Garamond" w:hAnsi="Garamond"/>
          <w:b/>
        </w:rPr>
      </w:pPr>
    </w:p>
    <w:p w:rsidR="00B04720" w:rsidRPr="00964DA8" w:rsidRDefault="00964DA8" w:rsidP="00964DA8">
      <w:pPr>
        <w:pStyle w:val="ListParagraph"/>
        <w:numPr>
          <w:ilvl w:val="0"/>
          <w:numId w:val="8"/>
        </w:numPr>
        <w:rPr>
          <w:rFonts w:ascii="Garamond" w:hAnsi="Garamond"/>
        </w:rPr>
      </w:pPr>
      <w:r w:rsidRPr="00964DA8">
        <w:rPr>
          <w:rFonts w:ascii="Garamond" w:hAnsi="Garamond"/>
          <w:b/>
        </w:rPr>
        <w:t>65</w:t>
      </w:r>
      <w:r w:rsidR="00B04720" w:rsidRPr="00964DA8">
        <w:rPr>
          <w:rFonts w:ascii="Garamond" w:hAnsi="Garamond"/>
          <w:b/>
        </w:rPr>
        <w:t>%</w:t>
      </w:r>
      <w:r w:rsidR="00B04720" w:rsidRPr="00964DA8">
        <w:rPr>
          <w:rFonts w:ascii="Garamond" w:hAnsi="Garamond"/>
        </w:rPr>
        <w:t xml:space="preserve"> in Social Studies 10-1</w:t>
      </w:r>
      <w:r w:rsidR="00611941">
        <w:rPr>
          <w:rFonts w:ascii="Garamond" w:hAnsi="Garamond"/>
        </w:rPr>
        <w:t xml:space="preserve"> is </w:t>
      </w:r>
      <w:proofErr w:type="spellStart"/>
      <w:r w:rsidR="00611941">
        <w:rPr>
          <w:rFonts w:ascii="Garamond" w:hAnsi="Garamond"/>
        </w:rPr>
        <w:t>recomended</w:t>
      </w:r>
      <w:proofErr w:type="spellEnd"/>
      <w:r w:rsidR="00B04720" w:rsidRPr="00964DA8">
        <w:rPr>
          <w:rFonts w:ascii="Garamond" w:hAnsi="Garamond"/>
        </w:rPr>
        <w:t>.</w:t>
      </w:r>
    </w:p>
    <w:p w:rsidR="00BC3999" w:rsidRPr="00BC3999" w:rsidRDefault="00BC3999" w:rsidP="00BC3999">
      <w:pPr>
        <w:rPr>
          <w:rFonts w:ascii="Garamond" w:hAnsi="Garamond"/>
        </w:rPr>
      </w:pPr>
    </w:p>
    <w:p w:rsidR="00B04720" w:rsidRPr="00DF6B10" w:rsidRDefault="00B04720" w:rsidP="00B04720">
      <w:pPr>
        <w:pStyle w:val="NormalWeb"/>
        <w:spacing w:line="480" w:lineRule="auto"/>
        <w:rPr>
          <w:rFonts w:ascii="Garamond" w:hAnsi="Garamond"/>
          <w:b/>
          <w:u w:val="single"/>
        </w:rPr>
      </w:pPr>
      <w:r w:rsidRPr="00DF6B10">
        <w:rPr>
          <w:rFonts w:ascii="Garamond" w:hAnsi="Garamond" w:cs="Arial"/>
          <w:b/>
          <w:u w:val="single"/>
        </w:rPr>
        <w:t>Class Rules</w:t>
      </w:r>
    </w:p>
    <w:p w:rsidR="00B04720" w:rsidRPr="00DF6B10" w:rsidRDefault="00B04720" w:rsidP="00B04720">
      <w:pPr>
        <w:numPr>
          <w:ilvl w:val="0"/>
          <w:numId w:val="4"/>
        </w:numPr>
        <w:spacing w:before="100" w:beforeAutospacing="1" w:after="100" w:afterAutospacing="1" w:line="480" w:lineRule="auto"/>
        <w:rPr>
          <w:rFonts w:ascii="Garamond" w:hAnsi="Garamond"/>
        </w:rPr>
      </w:pPr>
      <w:r w:rsidRPr="00DF6B10">
        <w:rPr>
          <w:rFonts w:ascii="Garamond" w:hAnsi="Garamond" w:cs="Arial"/>
        </w:rPr>
        <w:t xml:space="preserve">Come to class prepared to learn. (Pencils sharpened, pen, paper, textbooks, and notebooks) </w:t>
      </w:r>
    </w:p>
    <w:p w:rsidR="00B04720" w:rsidRPr="00DF6B10" w:rsidRDefault="00B04720" w:rsidP="00B04720">
      <w:pPr>
        <w:numPr>
          <w:ilvl w:val="0"/>
          <w:numId w:val="4"/>
        </w:numPr>
        <w:spacing w:before="100" w:beforeAutospacing="1" w:after="100" w:afterAutospacing="1" w:line="480" w:lineRule="auto"/>
        <w:rPr>
          <w:rFonts w:ascii="Garamond" w:hAnsi="Garamond"/>
        </w:rPr>
      </w:pPr>
      <w:r w:rsidRPr="00DF6B10">
        <w:rPr>
          <w:rFonts w:ascii="Garamond" w:hAnsi="Garamond" w:cs="Arial"/>
        </w:rPr>
        <w:t xml:space="preserve">Respect all property. (School property, personal property, and other's property) </w:t>
      </w:r>
    </w:p>
    <w:p w:rsidR="00B04720" w:rsidRPr="00DF6B10" w:rsidRDefault="00BC3999" w:rsidP="00B04720">
      <w:pPr>
        <w:numPr>
          <w:ilvl w:val="0"/>
          <w:numId w:val="4"/>
        </w:numPr>
        <w:spacing w:before="100" w:beforeAutospacing="1" w:after="100" w:afterAutospacing="1" w:line="480" w:lineRule="auto"/>
        <w:rPr>
          <w:rFonts w:ascii="Garamond" w:hAnsi="Garamond"/>
        </w:rPr>
      </w:pPr>
      <w:r>
        <w:rPr>
          <w:rFonts w:ascii="Garamond" w:hAnsi="Garamond"/>
        </w:rPr>
        <w:t xml:space="preserve">Refrain from talking/using cell phone, </w:t>
      </w:r>
      <w:proofErr w:type="spellStart"/>
      <w:r>
        <w:rPr>
          <w:rFonts w:ascii="Garamond" w:hAnsi="Garamond"/>
        </w:rPr>
        <w:t>etc</w:t>
      </w:r>
      <w:proofErr w:type="spellEnd"/>
      <w:r>
        <w:rPr>
          <w:rFonts w:ascii="Garamond" w:hAnsi="Garamond"/>
        </w:rPr>
        <w:t xml:space="preserve"> </w:t>
      </w:r>
      <w:r w:rsidR="00B04720" w:rsidRPr="00DF6B10">
        <w:rPr>
          <w:rFonts w:ascii="Garamond" w:hAnsi="Garamond"/>
        </w:rPr>
        <w:t>when teacher</w:t>
      </w:r>
      <w:r>
        <w:rPr>
          <w:rFonts w:ascii="Garamond" w:hAnsi="Garamond"/>
        </w:rPr>
        <w:t>/class</w:t>
      </w:r>
      <w:r w:rsidR="00B04720" w:rsidRPr="00DF6B10">
        <w:rPr>
          <w:rFonts w:ascii="Garamond" w:hAnsi="Garamond"/>
        </w:rPr>
        <w:t xml:space="preserve"> is discussing material.</w:t>
      </w:r>
    </w:p>
    <w:p w:rsidR="00B04720" w:rsidRPr="00DF6B10" w:rsidRDefault="00B04720" w:rsidP="00B04720">
      <w:pPr>
        <w:numPr>
          <w:ilvl w:val="0"/>
          <w:numId w:val="4"/>
        </w:numPr>
        <w:spacing w:before="100" w:beforeAutospacing="1" w:after="100" w:afterAutospacing="1" w:line="480" w:lineRule="auto"/>
        <w:rPr>
          <w:rFonts w:ascii="Garamond" w:hAnsi="Garamond"/>
        </w:rPr>
      </w:pPr>
      <w:r w:rsidRPr="00DF6B10">
        <w:rPr>
          <w:rFonts w:ascii="Garamond" w:hAnsi="Garamond" w:cs="Arial"/>
        </w:rPr>
        <w:t xml:space="preserve">Respect all ideas given in class and do not criticize anybody's ideas or thoughts. </w:t>
      </w:r>
    </w:p>
    <w:p w:rsidR="00B04720" w:rsidRDefault="00B04720" w:rsidP="00B04720">
      <w:pPr>
        <w:numPr>
          <w:ilvl w:val="0"/>
          <w:numId w:val="4"/>
        </w:numPr>
        <w:spacing w:before="100" w:beforeAutospacing="1" w:after="100" w:afterAutospacing="1" w:line="480" w:lineRule="auto"/>
        <w:rPr>
          <w:rFonts w:ascii="Garamond" w:hAnsi="Garamond"/>
        </w:rPr>
      </w:pPr>
      <w:r w:rsidRPr="00DF6B10">
        <w:rPr>
          <w:rFonts w:ascii="Garamond" w:hAnsi="Garamond" w:cs="Arial"/>
        </w:rPr>
        <w:t>Do your very best!</w:t>
      </w:r>
      <w:r w:rsidRPr="00DF6B10">
        <w:rPr>
          <w:rFonts w:ascii="Garamond" w:hAnsi="Garamond"/>
        </w:rPr>
        <w:t xml:space="preserve"> </w:t>
      </w:r>
    </w:p>
    <w:p w:rsidR="004D3824" w:rsidRDefault="00FC7B38" w:rsidP="004D3824">
      <w:pPr>
        <w:spacing w:before="100" w:beforeAutospacing="1" w:after="100" w:afterAutospacing="1" w:line="480" w:lineRule="auto"/>
        <w:rPr>
          <w:rFonts w:ascii="Garamond" w:hAnsi="Garamond"/>
          <w:b/>
          <w:u w:val="single"/>
        </w:rPr>
      </w:pPr>
      <w:r>
        <w:rPr>
          <w:rFonts w:ascii="Garamond" w:hAnsi="Garamond"/>
          <w:b/>
          <w:u w:val="single"/>
        </w:rPr>
        <w:t>Criteria for Re-evaluation</w:t>
      </w:r>
      <w:r w:rsidR="004D3824">
        <w:rPr>
          <w:rFonts w:ascii="Garamond" w:hAnsi="Garamond"/>
          <w:b/>
          <w:u w:val="single"/>
        </w:rPr>
        <w:t xml:space="preserve"> of Unit Exam/Assignments</w:t>
      </w:r>
    </w:p>
    <w:p w:rsidR="004D3824" w:rsidRDefault="004D3824" w:rsidP="004D3824">
      <w:pPr>
        <w:pStyle w:val="ListParagraph"/>
        <w:numPr>
          <w:ilvl w:val="0"/>
          <w:numId w:val="6"/>
        </w:numPr>
        <w:spacing w:before="100" w:beforeAutospacing="1" w:after="100" w:afterAutospacing="1" w:line="480" w:lineRule="auto"/>
        <w:rPr>
          <w:rFonts w:ascii="Garamond" w:hAnsi="Garamond"/>
        </w:rPr>
      </w:pPr>
      <w:r w:rsidRPr="00BC3999">
        <w:rPr>
          <w:rFonts w:ascii="Garamond" w:hAnsi="Garamond"/>
        </w:rPr>
        <w:t>Before a student can rewrite</w:t>
      </w:r>
      <w:r>
        <w:rPr>
          <w:rFonts w:ascii="Garamond" w:hAnsi="Garamond"/>
        </w:rPr>
        <w:t xml:space="preserve"> he/she must </w:t>
      </w:r>
      <w:r w:rsidR="00FC7B38">
        <w:rPr>
          <w:rFonts w:ascii="Garamond" w:hAnsi="Garamond"/>
        </w:rPr>
        <w:t>demonstrate completion of formative work</w:t>
      </w:r>
    </w:p>
    <w:p w:rsidR="004D3824" w:rsidRDefault="004D3824" w:rsidP="004D3824">
      <w:pPr>
        <w:pStyle w:val="ListParagraph"/>
        <w:numPr>
          <w:ilvl w:val="0"/>
          <w:numId w:val="6"/>
        </w:numPr>
        <w:spacing w:before="100" w:beforeAutospacing="1" w:after="100" w:afterAutospacing="1" w:line="480" w:lineRule="auto"/>
        <w:rPr>
          <w:rFonts w:ascii="Garamond" w:hAnsi="Garamond"/>
          <w:u w:val="single"/>
        </w:rPr>
      </w:pPr>
      <w:r>
        <w:rPr>
          <w:rFonts w:ascii="Garamond" w:hAnsi="Garamond"/>
        </w:rPr>
        <w:t xml:space="preserve">Student must be able to demonstrate to the teacher that he/she has </w:t>
      </w:r>
      <w:r w:rsidRPr="004D3824">
        <w:rPr>
          <w:rFonts w:ascii="Garamond" w:hAnsi="Garamond"/>
          <w:u w:val="single"/>
        </w:rPr>
        <w:t>learned the specific outcomes and/or improvement.</w:t>
      </w:r>
      <w:r>
        <w:rPr>
          <w:rFonts w:ascii="Garamond" w:hAnsi="Garamond"/>
          <w:u w:val="single"/>
        </w:rPr>
        <w:t xml:space="preserve"> </w:t>
      </w:r>
    </w:p>
    <w:p w:rsidR="004D3824" w:rsidRDefault="004D3824" w:rsidP="004D3824"/>
    <w:p w:rsidR="004D3824" w:rsidRDefault="004D3824" w:rsidP="004D3824"/>
    <w:p w:rsidR="004D3824" w:rsidRDefault="004D3824" w:rsidP="004D3824">
      <w:pPr>
        <w:rPr>
          <w:rFonts w:ascii="Garamond" w:hAnsi="Garamond"/>
          <w:b/>
          <w:u w:val="single"/>
        </w:rPr>
      </w:pPr>
      <w:r w:rsidRPr="004201A8">
        <w:rPr>
          <w:rFonts w:ascii="Garamond" w:hAnsi="Garamond"/>
          <w:b/>
          <w:u w:val="single"/>
        </w:rPr>
        <w:t>Criteria for Missed Assignments</w:t>
      </w:r>
    </w:p>
    <w:p w:rsidR="00611941" w:rsidRDefault="00611941" w:rsidP="004D3824">
      <w:pPr>
        <w:rPr>
          <w:rFonts w:ascii="Garamond" w:hAnsi="Garamond"/>
          <w:b/>
          <w:u w:val="single"/>
        </w:rPr>
      </w:pPr>
    </w:p>
    <w:p w:rsidR="00611941" w:rsidRPr="00611941" w:rsidRDefault="00611941" w:rsidP="00611941">
      <w:pPr>
        <w:pStyle w:val="ListParagraph"/>
        <w:numPr>
          <w:ilvl w:val="0"/>
          <w:numId w:val="9"/>
        </w:numPr>
        <w:rPr>
          <w:rFonts w:ascii="Garamond" w:hAnsi="Garamond"/>
          <w:b/>
          <w:u w:val="single"/>
        </w:rPr>
      </w:pPr>
      <w:r>
        <w:rPr>
          <w:rFonts w:ascii="Garamond" w:hAnsi="Garamond"/>
        </w:rPr>
        <w:t>The school has built time into our schedule for re-assessments. These re-assessments can be used by students wishing to replace a low grade with a higher one. They will also be used to replace zeroes in your grade book. These dates are: Nov 9, 2018; December 21, 2018; January 21, 2019.</w:t>
      </w:r>
    </w:p>
    <w:p w:rsidR="00611941" w:rsidRPr="00611941" w:rsidRDefault="00611941" w:rsidP="00611941">
      <w:pPr>
        <w:pStyle w:val="ListParagraph"/>
        <w:numPr>
          <w:ilvl w:val="0"/>
          <w:numId w:val="9"/>
        </w:numPr>
        <w:rPr>
          <w:rFonts w:ascii="Garamond" w:hAnsi="Garamond"/>
          <w:b/>
          <w:u w:val="single"/>
        </w:rPr>
      </w:pPr>
      <w:r>
        <w:rPr>
          <w:rFonts w:ascii="Garamond" w:hAnsi="Garamond"/>
        </w:rPr>
        <w:t>Special consideration may be made for those students who missed assessments due to illness. A doctor’s note will be required.</w:t>
      </w:r>
    </w:p>
    <w:p w:rsidR="004D3824" w:rsidRPr="004201A8" w:rsidRDefault="004D3824" w:rsidP="004D3824">
      <w:pPr>
        <w:rPr>
          <w:rFonts w:ascii="Garamond" w:hAnsi="Garamond"/>
        </w:rPr>
      </w:pPr>
    </w:p>
    <w:p w:rsidR="00964DA8" w:rsidRDefault="00964DA8" w:rsidP="00964DA8">
      <w:pPr>
        <w:rPr>
          <w:rFonts w:ascii="Garamond" w:hAnsi="Garamond"/>
          <w:b/>
          <w:u w:val="single"/>
        </w:rPr>
      </w:pPr>
      <w:r w:rsidRPr="00A2118E">
        <w:rPr>
          <w:rFonts w:ascii="Garamond" w:hAnsi="Garamond"/>
          <w:b/>
          <w:u w:val="single"/>
        </w:rPr>
        <w:t xml:space="preserve">Tutorials </w:t>
      </w:r>
    </w:p>
    <w:p w:rsidR="00964DA8" w:rsidRDefault="00964DA8" w:rsidP="00964DA8">
      <w:pPr>
        <w:rPr>
          <w:rFonts w:ascii="Garamond" w:hAnsi="Garamond"/>
          <w:b/>
          <w:u w:val="single"/>
        </w:rPr>
      </w:pPr>
    </w:p>
    <w:p w:rsidR="00964DA8" w:rsidRDefault="00964DA8" w:rsidP="00964DA8">
      <w:pPr>
        <w:pStyle w:val="ListParagraph"/>
        <w:numPr>
          <w:ilvl w:val="0"/>
          <w:numId w:val="7"/>
        </w:numPr>
        <w:rPr>
          <w:rFonts w:ascii="Garamond" w:hAnsi="Garamond"/>
        </w:rPr>
      </w:pPr>
      <w:r w:rsidRPr="00A2118E">
        <w:rPr>
          <w:rFonts w:ascii="Garamond" w:hAnsi="Garamond"/>
        </w:rPr>
        <w:t>Please arrange with teacher.</w:t>
      </w:r>
    </w:p>
    <w:p w:rsidR="00611941" w:rsidRDefault="00611941" w:rsidP="00611941">
      <w:pPr>
        <w:rPr>
          <w:rFonts w:ascii="Garamond" w:hAnsi="Garamond"/>
        </w:rPr>
      </w:pPr>
    </w:p>
    <w:p w:rsidR="00611941" w:rsidRDefault="004C1EDA" w:rsidP="00611941">
      <w:pPr>
        <w:rPr>
          <w:rFonts w:ascii="Garamond" w:hAnsi="Garamond"/>
          <w:b/>
          <w:u w:val="single"/>
        </w:rPr>
      </w:pPr>
      <w:r>
        <w:rPr>
          <w:rFonts w:ascii="Garamond" w:hAnsi="Garamond"/>
          <w:b/>
          <w:u w:val="single"/>
        </w:rPr>
        <w:t>Important</w:t>
      </w:r>
      <w:bookmarkStart w:id="0" w:name="_GoBack"/>
      <w:bookmarkEnd w:id="0"/>
      <w:r w:rsidR="00611941" w:rsidRPr="00611941">
        <w:rPr>
          <w:rFonts w:ascii="Garamond" w:hAnsi="Garamond"/>
          <w:b/>
          <w:u w:val="single"/>
        </w:rPr>
        <w:t xml:space="preserve"> Dates</w:t>
      </w:r>
    </w:p>
    <w:p w:rsidR="00611941" w:rsidRDefault="00611941" w:rsidP="00611941">
      <w:pPr>
        <w:rPr>
          <w:rFonts w:ascii="Garamond" w:hAnsi="Garamond"/>
          <w:b/>
          <w:u w:val="single"/>
        </w:rPr>
      </w:pPr>
    </w:p>
    <w:p w:rsidR="00611941" w:rsidRDefault="00611941" w:rsidP="00611941">
      <w:pPr>
        <w:pStyle w:val="ListParagraph"/>
        <w:numPr>
          <w:ilvl w:val="0"/>
          <w:numId w:val="7"/>
        </w:numPr>
        <w:rPr>
          <w:rFonts w:ascii="Garamond" w:hAnsi="Garamond"/>
        </w:rPr>
      </w:pPr>
      <w:r w:rsidRPr="00611941">
        <w:rPr>
          <w:rFonts w:ascii="Garamond" w:hAnsi="Garamond"/>
        </w:rPr>
        <w:t>Unit 1 exam</w:t>
      </w:r>
      <w:r>
        <w:rPr>
          <w:rFonts w:ascii="Garamond" w:hAnsi="Garamond"/>
        </w:rPr>
        <w:t>: Early October</w:t>
      </w:r>
    </w:p>
    <w:p w:rsidR="00611941" w:rsidRDefault="00611941" w:rsidP="00611941">
      <w:pPr>
        <w:pStyle w:val="ListParagraph"/>
        <w:numPr>
          <w:ilvl w:val="0"/>
          <w:numId w:val="7"/>
        </w:numPr>
        <w:rPr>
          <w:rFonts w:ascii="Garamond" w:hAnsi="Garamond"/>
        </w:rPr>
      </w:pPr>
      <w:r>
        <w:rPr>
          <w:rFonts w:ascii="Garamond" w:hAnsi="Garamond"/>
        </w:rPr>
        <w:t>Unit 2 exam: Early November</w:t>
      </w:r>
    </w:p>
    <w:p w:rsidR="00611941" w:rsidRDefault="00611941" w:rsidP="00611941">
      <w:pPr>
        <w:pStyle w:val="ListParagraph"/>
        <w:numPr>
          <w:ilvl w:val="0"/>
          <w:numId w:val="7"/>
        </w:numPr>
        <w:rPr>
          <w:rFonts w:ascii="Garamond" w:hAnsi="Garamond"/>
        </w:rPr>
      </w:pPr>
      <w:r>
        <w:rPr>
          <w:rFonts w:ascii="Garamond" w:hAnsi="Garamond"/>
        </w:rPr>
        <w:t>Unit 3 Exam: Early December</w:t>
      </w:r>
    </w:p>
    <w:p w:rsidR="00611941" w:rsidRDefault="00611941" w:rsidP="00611941">
      <w:pPr>
        <w:pStyle w:val="ListParagraph"/>
        <w:numPr>
          <w:ilvl w:val="0"/>
          <w:numId w:val="7"/>
        </w:numPr>
        <w:rPr>
          <w:rFonts w:ascii="Garamond" w:hAnsi="Garamond"/>
        </w:rPr>
      </w:pPr>
      <w:r>
        <w:rPr>
          <w:rFonts w:ascii="Garamond" w:hAnsi="Garamond"/>
        </w:rPr>
        <w:t xml:space="preserve">Unit 4 Exam: </w:t>
      </w:r>
      <w:proofErr w:type="spellStart"/>
      <w:r>
        <w:rPr>
          <w:rFonts w:ascii="Garamond" w:hAnsi="Garamond"/>
        </w:rPr>
        <w:t>Mid January</w:t>
      </w:r>
      <w:proofErr w:type="spellEnd"/>
    </w:p>
    <w:p w:rsidR="00611941" w:rsidRDefault="00611941" w:rsidP="00611941">
      <w:pPr>
        <w:pStyle w:val="ListParagraph"/>
        <w:numPr>
          <w:ilvl w:val="0"/>
          <w:numId w:val="7"/>
        </w:numPr>
        <w:rPr>
          <w:rFonts w:ascii="Garamond" w:hAnsi="Garamond"/>
        </w:rPr>
      </w:pPr>
      <w:r>
        <w:rPr>
          <w:rFonts w:ascii="Garamond" w:hAnsi="Garamond"/>
        </w:rPr>
        <w:t>Re-Assessment/Zero Days:</w:t>
      </w:r>
    </w:p>
    <w:p w:rsidR="00611941" w:rsidRDefault="00611941" w:rsidP="00611941">
      <w:pPr>
        <w:pStyle w:val="ListParagraph"/>
        <w:numPr>
          <w:ilvl w:val="1"/>
          <w:numId w:val="7"/>
        </w:numPr>
        <w:rPr>
          <w:rFonts w:ascii="Garamond" w:hAnsi="Garamond"/>
        </w:rPr>
      </w:pPr>
      <w:r>
        <w:rPr>
          <w:rFonts w:ascii="Garamond" w:hAnsi="Garamond"/>
        </w:rPr>
        <w:t>Nov 9</w:t>
      </w:r>
    </w:p>
    <w:p w:rsidR="00611941" w:rsidRDefault="00611941" w:rsidP="00611941">
      <w:pPr>
        <w:pStyle w:val="ListParagraph"/>
        <w:numPr>
          <w:ilvl w:val="1"/>
          <w:numId w:val="7"/>
        </w:numPr>
        <w:rPr>
          <w:rFonts w:ascii="Garamond" w:hAnsi="Garamond"/>
        </w:rPr>
      </w:pPr>
      <w:r>
        <w:rPr>
          <w:rFonts w:ascii="Garamond" w:hAnsi="Garamond"/>
        </w:rPr>
        <w:t>Nov 21</w:t>
      </w:r>
    </w:p>
    <w:p w:rsidR="00611941" w:rsidRDefault="00611941" w:rsidP="00611941">
      <w:pPr>
        <w:pStyle w:val="ListParagraph"/>
        <w:numPr>
          <w:ilvl w:val="1"/>
          <w:numId w:val="7"/>
        </w:numPr>
        <w:rPr>
          <w:rFonts w:ascii="Garamond" w:hAnsi="Garamond"/>
        </w:rPr>
      </w:pPr>
      <w:r>
        <w:rPr>
          <w:rFonts w:ascii="Garamond" w:hAnsi="Garamond"/>
        </w:rPr>
        <w:t>Jan 21</w:t>
      </w:r>
    </w:p>
    <w:p w:rsidR="00611941" w:rsidRDefault="004C1EDA" w:rsidP="00611941">
      <w:pPr>
        <w:pStyle w:val="ListParagraph"/>
        <w:numPr>
          <w:ilvl w:val="0"/>
          <w:numId w:val="7"/>
        </w:numPr>
        <w:rPr>
          <w:rFonts w:ascii="Garamond" w:hAnsi="Garamond"/>
        </w:rPr>
      </w:pPr>
      <w:r>
        <w:rPr>
          <w:rFonts w:ascii="Garamond" w:hAnsi="Garamond"/>
        </w:rPr>
        <w:t>Last Day of Classes: likely Jan 21-23</w:t>
      </w:r>
    </w:p>
    <w:p w:rsidR="004C1EDA" w:rsidRPr="00611941" w:rsidRDefault="004C1EDA" w:rsidP="00611941">
      <w:pPr>
        <w:pStyle w:val="ListParagraph"/>
        <w:numPr>
          <w:ilvl w:val="0"/>
          <w:numId w:val="7"/>
        </w:numPr>
        <w:rPr>
          <w:rFonts w:ascii="Garamond" w:hAnsi="Garamond"/>
        </w:rPr>
      </w:pPr>
      <w:r>
        <w:rPr>
          <w:rFonts w:ascii="Garamond" w:hAnsi="Garamond"/>
        </w:rPr>
        <w:t xml:space="preserve">Final Exam: after Jan 21, </w:t>
      </w:r>
      <w:proofErr w:type="spellStart"/>
      <w:r>
        <w:rPr>
          <w:rFonts w:ascii="Garamond" w:hAnsi="Garamond"/>
        </w:rPr>
        <w:t>some time</w:t>
      </w:r>
      <w:proofErr w:type="spellEnd"/>
      <w:r>
        <w:rPr>
          <w:rFonts w:ascii="Garamond" w:hAnsi="Garamond"/>
        </w:rPr>
        <w:t xml:space="preserve"> between Jan 22 and Jan 30.</w:t>
      </w:r>
    </w:p>
    <w:p w:rsidR="004D3824" w:rsidRPr="004D3824" w:rsidRDefault="004D3824" w:rsidP="004D3824">
      <w:pPr>
        <w:pStyle w:val="ListParagraph"/>
        <w:spacing w:before="100" w:beforeAutospacing="1" w:after="100" w:afterAutospacing="1" w:line="480" w:lineRule="auto"/>
        <w:rPr>
          <w:rFonts w:ascii="Garamond" w:hAnsi="Garamond"/>
          <w:u w:val="single"/>
        </w:rPr>
      </w:pPr>
    </w:p>
    <w:p w:rsidR="00BC3999" w:rsidRPr="00BC3999" w:rsidRDefault="00BC3999" w:rsidP="00BC3999">
      <w:pPr>
        <w:spacing w:before="100" w:beforeAutospacing="1" w:after="100" w:afterAutospacing="1" w:line="480" w:lineRule="auto"/>
        <w:rPr>
          <w:rFonts w:ascii="Garamond" w:hAnsi="Garamond"/>
          <w:b/>
          <w:u w:val="single"/>
        </w:rPr>
      </w:pPr>
    </w:p>
    <w:p w:rsidR="00F81400" w:rsidRDefault="00F81400" w:rsidP="00BC3999">
      <w:pPr>
        <w:spacing w:before="100" w:beforeAutospacing="1" w:after="100" w:afterAutospacing="1"/>
        <w:ind w:left="720"/>
      </w:pPr>
    </w:p>
    <w:sectPr w:rsidR="00F81400" w:rsidSect="002010AC">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AC" w:rsidRDefault="002010AC" w:rsidP="002010AC">
      <w:r>
        <w:separator/>
      </w:r>
    </w:p>
  </w:endnote>
  <w:endnote w:type="continuationSeparator" w:id="0">
    <w:p w:rsidR="002010AC" w:rsidRDefault="002010AC" w:rsidP="00201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99" w:rsidRDefault="002010AC">
    <w:pPr>
      <w:pStyle w:val="Footer"/>
    </w:pPr>
    <w:r>
      <w:rPr>
        <w:rStyle w:val="PageNumber"/>
      </w:rPr>
      <w:fldChar w:fldCharType="begin"/>
    </w:r>
    <w:r w:rsidR="00BC3999">
      <w:rPr>
        <w:rStyle w:val="PageNumber"/>
      </w:rPr>
      <w:instrText xml:space="preserve"> PAGE </w:instrText>
    </w:r>
    <w:r>
      <w:rPr>
        <w:rStyle w:val="PageNumber"/>
      </w:rPr>
      <w:fldChar w:fldCharType="separate"/>
    </w:r>
    <w:r w:rsidR="004C1ED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AC" w:rsidRDefault="002010AC" w:rsidP="002010AC">
      <w:r>
        <w:separator/>
      </w:r>
    </w:p>
  </w:footnote>
  <w:footnote w:type="continuationSeparator" w:id="0">
    <w:p w:rsidR="002010AC" w:rsidRDefault="002010AC" w:rsidP="00201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999" w:rsidRDefault="00BC3999" w:rsidP="00BC3999">
    <w:r>
      <w:t xml:space="preserve">   </w:t>
    </w:r>
    <w:r>
      <w:tab/>
    </w:r>
    <w:r>
      <w:tab/>
    </w:r>
    <w:r>
      <w:tab/>
    </w:r>
  </w:p>
  <w:p w:rsidR="00BC3999" w:rsidRDefault="00FC7B38" w:rsidP="00BC3999">
    <w:r>
      <w:rPr>
        <w:noProof/>
        <w:lang w:val="en-CA" w:eastAsia="en-CA"/>
      </w:rPr>
      <w:drawing>
        <wp:anchor distT="0" distB="0" distL="114300" distR="114300" simplePos="0" relativeHeight="251661312" behindDoc="1" locked="0" layoutInCell="1" allowOverlap="1">
          <wp:simplePos x="0" y="0"/>
          <wp:positionH relativeFrom="column">
            <wp:posOffset>4229100</wp:posOffset>
          </wp:positionH>
          <wp:positionV relativeFrom="paragraph">
            <wp:posOffset>167640</wp:posOffset>
          </wp:positionV>
          <wp:extent cx="1257300" cy="1143000"/>
          <wp:effectExtent l="0" t="0" r="0" b="0"/>
          <wp:wrapTight wrapText="bothSides">
            <wp:wrapPolygon edited="0">
              <wp:start x="0" y="0"/>
              <wp:lineTo x="0" y="21240"/>
              <wp:lineTo x="21273" y="21240"/>
              <wp:lineTo x="21273" y="0"/>
              <wp:lineTo x="0" y="0"/>
            </wp:wrapPolygon>
          </wp:wrapTight>
          <wp:docPr id="2" name="Picture 2" descr="New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1430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60288" behindDoc="1" locked="0" layoutInCell="1" allowOverlap="1">
          <wp:simplePos x="0" y="0"/>
          <wp:positionH relativeFrom="column">
            <wp:posOffset>-228600</wp:posOffset>
          </wp:positionH>
          <wp:positionV relativeFrom="paragraph">
            <wp:posOffset>167640</wp:posOffset>
          </wp:positionV>
          <wp:extent cx="1143000" cy="1143000"/>
          <wp:effectExtent l="0" t="0" r="0" b="0"/>
          <wp:wrapTight wrapText="bothSides">
            <wp:wrapPolygon edited="0">
              <wp:start x="0" y="0"/>
              <wp:lineTo x="0" y="21240"/>
              <wp:lineTo x="21240" y="21240"/>
              <wp:lineTo x="21240" y="0"/>
              <wp:lineTo x="0" y="0"/>
            </wp:wrapPolygon>
          </wp:wrapTight>
          <wp:docPr id="1" name="Picture 1" descr="JAW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BC3999" w:rsidRDefault="00BC3999" w:rsidP="00BC3999"/>
  <w:p w:rsidR="00BC3999" w:rsidRDefault="00BC3999" w:rsidP="00BC3999"/>
  <w:p w:rsidR="00BC3999" w:rsidRDefault="00BC3999" w:rsidP="00BC3999">
    <w:pPr>
      <w:jc w:val="center"/>
      <w:rPr>
        <w:rFonts w:ascii="Garamond" w:hAnsi="Garamond"/>
      </w:rPr>
    </w:pPr>
    <w:r>
      <w:rPr>
        <w:rFonts w:ascii="Garamond" w:hAnsi="Garamond"/>
      </w:rPr>
      <w:t>J. A .Williams High School</w:t>
    </w:r>
  </w:p>
  <w:p w:rsidR="00BC3999" w:rsidRDefault="00BC3999" w:rsidP="00BC3999">
    <w:pPr>
      <w:jc w:val="center"/>
      <w:rPr>
        <w:rFonts w:ascii="Garamond" w:hAnsi="Garamond"/>
      </w:rPr>
    </w:pPr>
    <w:r>
      <w:rPr>
        <w:rFonts w:ascii="Garamond" w:hAnsi="Garamond"/>
      </w:rPr>
      <w:t xml:space="preserve">9108 103 St, </w:t>
    </w:r>
    <w:smartTag w:uri="urn:schemas-microsoft-com:office:smarttags" w:element="address">
      <w:smartTag w:uri="urn:schemas-microsoft-com:office:smarttags" w:element="Street">
        <w:r>
          <w:rPr>
            <w:rFonts w:ascii="Garamond" w:hAnsi="Garamond"/>
          </w:rPr>
          <w:t>Box</w:t>
        </w:r>
      </w:smartTag>
      <w:r>
        <w:rPr>
          <w:rFonts w:ascii="Garamond" w:hAnsi="Garamond"/>
        </w:rPr>
        <w:t xml:space="preserve"> 480</w:t>
      </w:r>
    </w:smartTag>
  </w:p>
  <w:p w:rsidR="00BC3999" w:rsidRDefault="00BC3999" w:rsidP="00BC3999">
    <w:pPr>
      <w:jc w:val="center"/>
      <w:rPr>
        <w:rFonts w:ascii="Garamond" w:hAnsi="Garamond"/>
      </w:rPr>
    </w:pPr>
    <w:r>
      <w:rPr>
        <w:rFonts w:ascii="Garamond" w:hAnsi="Garamond"/>
      </w:rPr>
      <w:t xml:space="preserve">Lac La </w:t>
    </w:r>
    <w:proofErr w:type="spellStart"/>
    <w:smartTag w:uri="urn:schemas-microsoft-com:office:smarttags" w:element="place">
      <w:smartTag w:uri="urn:schemas-microsoft-com:office:smarttags" w:element="City">
        <w:r>
          <w:rPr>
            <w:rFonts w:ascii="Garamond" w:hAnsi="Garamond"/>
          </w:rPr>
          <w:t>Biche</w:t>
        </w:r>
      </w:smartTag>
      <w:proofErr w:type="spellEnd"/>
      <w:r>
        <w:rPr>
          <w:rFonts w:ascii="Garamond" w:hAnsi="Garamond"/>
        </w:rPr>
        <w:t xml:space="preserve">, </w:t>
      </w:r>
      <w:smartTag w:uri="urn:schemas-microsoft-com:office:smarttags" w:element="State">
        <w:r>
          <w:rPr>
            <w:rFonts w:ascii="Garamond" w:hAnsi="Garamond"/>
          </w:rPr>
          <w:t>Alberta</w:t>
        </w:r>
      </w:smartTag>
    </w:smartTag>
  </w:p>
  <w:p w:rsidR="00BC3999" w:rsidRDefault="00BC3999" w:rsidP="00BC3999">
    <w:pPr>
      <w:jc w:val="center"/>
      <w:rPr>
        <w:rFonts w:ascii="Garamond" w:hAnsi="Garamond"/>
        <w:sz w:val="22"/>
        <w:szCs w:val="22"/>
      </w:rPr>
    </w:pPr>
    <w:r>
      <w:rPr>
        <w:rFonts w:ascii="Garamond" w:hAnsi="Garamond"/>
        <w:bCs/>
        <w:i/>
        <w:iCs/>
        <w:sz w:val="22"/>
        <w:szCs w:val="22"/>
      </w:rPr>
      <w:t>“At J.A.W.S. we strive to ensure that all students learn.”</w:t>
    </w:r>
  </w:p>
  <w:p w:rsidR="00BC3999" w:rsidRDefault="00BC3999" w:rsidP="00BC3999">
    <w:pPr>
      <w:pStyle w:val="Header"/>
    </w:pPr>
    <w:r>
      <w:tab/>
    </w:r>
    <w:r>
      <w:tab/>
    </w:r>
  </w:p>
  <w:p w:rsidR="00BC3999" w:rsidRDefault="00BC39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A11D1"/>
    <w:multiLevelType w:val="hybridMultilevel"/>
    <w:tmpl w:val="CE0E9A6A"/>
    <w:lvl w:ilvl="0" w:tplc="8B76CA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06097B"/>
    <w:multiLevelType w:val="hybridMultilevel"/>
    <w:tmpl w:val="C8A01A36"/>
    <w:lvl w:ilvl="0" w:tplc="8B76CA0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A6A5EC8"/>
    <w:multiLevelType w:val="multilevel"/>
    <w:tmpl w:val="E16C6F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6D187C"/>
    <w:multiLevelType w:val="hybridMultilevel"/>
    <w:tmpl w:val="FE50F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C292E08"/>
    <w:multiLevelType w:val="hybridMultilevel"/>
    <w:tmpl w:val="9B7ECF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F613DF"/>
    <w:multiLevelType w:val="multilevel"/>
    <w:tmpl w:val="E16C6F6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077575"/>
    <w:multiLevelType w:val="hybridMultilevel"/>
    <w:tmpl w:val="FF368374"/>
    <w:lvl w:ilvl="0" w:tplc="8B76CA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0F4330"/>
    <w:multiLevelType w:val="hybridMultilevel"/>
    <w:tmpl w:val="2F9AA352"/>
    <w:lvl w:ilvl="0" w:tplc="8B76CA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4E6977"/>
    <w:multiLevelType w:val="hybridMultilevel"/>
    <w:tmpl w:val="95205488"/>
    <w:lvl w:ilvl="0" w:tplc="8B76CA04">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2"/>
  </w:num>
  <w:num w:numId="5">
    <w:abstractNumId w:val="5"/>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720"/>
    <w:rsid w:val="002010AC"/>
    <w:rsid w:val="00333D66"/>
    <w:rsid w:val="003A734C"/>
    <w:rsid w:val="004C1EDA"/>
    <w:rsid w:val="004D3824"/>
    <w:rsid w:val="00611941"/>
    <w:rsid w:val="00964DA8"/>
    <w:rsid w:val="00A1619B"/>
    <w:rsid w:val="00B04720"/>
    <w:rsid w:val="00BC3999"/>
    <w:rsid w:val="00D22022"/>
    <w:rsid w:val="00F81400"/>
    <w:rsid w:val="00FC7B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720"/>
    <w:pPr>
      <w:tabs>
        <w:tab w:val="center" w:pos="4320"/>
        <w:tab w:val="right" w:pos="8640"/>
      </w:tabs>
    </w:pPr>
  </w:style>
  <w:style w:type="character" w:customStyle="1" w:styleId="HeaderChar">
    <w:name w:val="Header Char"/>
    <w:basedOn w:val="DefaultParagraphFont"/>
    <w:link w:val="Header"/>
    <w:rsid w:val="00B04720"/>
    <w:rPr>
      <w:rFonts w:ascii="Times New Roman" w:eastAsia="Times New Roman" w:hAnsi="Times New Roman" w:cs="Times New Roman"/>
      <w:sz w:val="24"/>
      <w:szCs w:val="24"/>
      <w:lang w:val="en-US"/>
    </w:rPr>
  </w:style>
  <w:style w:type="paragraph" w:styleId="Footer">
    <w:name w:val="footer"/>
    <w:basedOn w:val="Normal"/>
    <w:link w:val="FooterChar"/>
    <w:rsid w:val="00B04720"/>
    <w:pPr>
      <w:tabs>
        <w:tab w:val="center" w:pos="4320"/>
        <w:tab w:val="right" w:pos="8640"/>
      </w:tabs>
    </w:pPr>
  </w:style>
  <w:style w:type="character" w:customStyle="1" w:styleId="FooterChar">
    <w:name w:val="Footer Char"/>
    <w:basedOn w:val="DefaultParagraphFont"/>
    <w:link w:val="Footer"/>
    <w:rsid w:val="00B04720"/>
    <w:rPr>
      <w:rFonts w:ascii="Times New Roman" w:eastAsia="Times New Roman" w:hAnsi="Times New Roman" w:cs="Times New Roman"/>
      <w:sz w:val="24"/>
      <w:szCs w:val="24"/>
      <w:lang w:val="en-US"/>
    </w:rPr>
  </w:style>
  <w:style w:type="character" w:styleId="Hyperlink">
    <w:name w:val="Hyperlink"/>
    <w:basedOn w:val="DefaultParagraphFont"/>
    <w:rsid w:val="00B04720"/>
    <w:rPr>
      <w:color w:val="0000FF"/>
      <w:u w:val="single"/>
    </w:rPr>
  </w:style>
  <w:style w:type="paragraph" w:styleId="NormalWeb">
    <w:name w:val="Normal (Web)"/>
    <w:basedOn w:val="Normal"/>
    <w:rsid w:val="00B04720"/>
    <w:pPr>
      <w:spacing w:before="100" w:beforeAutospacing="1" w:after="100" w:afterAutospacing="1"/>
    </w:pPr>
  </w:style>
  <w:style w:type="character" w:styleId="PageNumber">
    <w:name w:val="page number"/>
    <w:basedOn w:val="DefaultParagraphFont"/>
    <w:rsid w:val="00B04720"/>
  </w:style>
  <w:style w:type="paragraph" w:styleId="ListParagraph">
    <w:name w:val="List Paragraph"/>
    <w:basedOn w:val="Normal"/>
    <w:uiPriority w:val="34"/>
    <w:qFormat/>
    <w:rsid w:val="00A161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72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4720"/>
    <w:pPr>
      <w:tabs>
        <w:tab w:val="center" w:pos="4320"/>
        <w:tab w:val="right" w:pos="8640"/>
      </w:tabs>
    </w:pPr>
  </w:style>
  <w:style w:type="character" w:customStyle="1" w:styleId="HeaderChar">
    <w:name w:val="Header Char"/>
    <w:basedOn w:val="DefaultParagraphFont"/>
    <w:link w:val="Header"/>
    <w:rsid w:val="00B04720"/>
    <w:rPr>
      <w:rFonts w:ascii="Times New Roman" w:eastAsia="Times New Roman" w:hAnsi="Times New Roman" w:cs="Times New Roman"/>
      <w:sz w:val="24"/>
      <w:szCs w:val="24"/>
      <w:lang w:val="en-US"/>
    </w:rPr>
  </w:style>
  <w:style w:type="paragraph" w:styleId="Footer">
    <w:name w:val="footer"/>
    <w:basedOn w:val="Normal"/>
    <w:link w:val="FooterChar"/>
    <w:rsid w:val="00B04720"/>
    <w:pPr>
      <w:tabs>
        <w:tab w:val="center" w:pos="4320"/>
        <w:tab w:val="right" w:pos="8640"/>
      </w:tabs>
    </w:pPr>
  </w:style>
  <w:style w:type="character" w:customStyle="1" w:styleId="FooterChar">
    <w:name w:val="Footer Char"/>
    <w:basedOn w:val="DefaultParagraphFont"/>
    <w:link w:val="Footer"/>
    <w:rsid w:val="00B04720"/>
    <w:rPr>
      <w:rFonts w:ascii="Times New Roman" w:eastAsia="Times New Roman" w:hAnsi="Times New Roman" w:cs="Times New Roman"/>
      <w:sz w:val="24"/>
      <w:szCs w:val="24"/>
      <w:lang w:val="en-US"/>
    </w:rPr>
  </w:style>
  <w:style w:type="character" w:styleId="Hyperlink">
    <w:name w:val="Hyperlink"/>
    <w:basedOn w:val="DefaultParagraphFont"/>
    <w:rsid w:val="00B04720"/>
    <w:rPr>
      <w:color w:val="0000FF"/>
      <w:u w:val="single"/>
    </w:rPr>
  </w:style>
  <w:style w:type="paragraph" w:styleId="NormalWeb">
    <w:name w:val="Normal (Web)"/>
    <w:basedOn w:val="Normal"/>
    <w:rsid w:val="00B04720"/>
    <w:pPr>
      <w:spacing w:before="100" w:beforeAutospacing="1" w:after="100" w:afterAutospacing="1"/>
    </w:pPr>
  </w:style>
  <w:style w:type="character" w:styleId="PageNumber">
    <w:name w:val="page number"/>
    <w:basedOn w:val="DefaultParagraphFont"/>
    <w:rsid w:val="00B04720"/>
  </w:style>
  <w:style w:type="paragraph" w:styleId="ListParagraph">
    <w:name w:val="List Paragraph"/>
    <w:basedOn w:val="Normal"/>
    <w:uiPriority w:val="34"/>
    <w:qFormat/>
    <w:rsid w:val="00A161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Northern Lights School Division #69</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NLSD User</dc:creator>
  <cp:lastModifiedBy>NLSD User</cp:lastModifiedBy>
  <cp:revision>2</cp:revision>
  <dcterms:created xsi:type="dcterms:W3CDTF">2018-08-30T21:10:00Z</dcterms:created>
  <dcterms:modified xsi:type="dcterms:W3CDTF">2018-08-30T21:10:00Z</dcterms:modified>
</cp:coreProperties>
</file>