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B7189" w:rsidRDefault="001712B8">
      <w:pPr>
        <w:ind w:firstLine="720"/>
      </w:pPr>
      <w:r>
        <w:rPr>
          <w:noProof/>
        </w:rPr>
        <w:drawing>
          <wp:inline distT="0" distB="0" distL="114300" distR="114300">
            <wp:extent cx="1109345" cy="124079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1109345" cy="1240790"/>
                    </a:xfrm>
                    <a:prstGeom prst="rect">
                      <a:avLst/>
                    </a:prstGeom>
                    <a:ln/>
                  </pic:spPr>
                </pic:pic>
              </a:graphicData>
            </a:graphic>
          </wp:inline>
        </w:drawing>
      </w:r>
      <w:r w:rsidR="004C004B">
        <w:rPr>
          <w:rFonts w:ascii="Domine" w:eastAsia="Domine" w:hAnsi="Domine" w:cs="Domine"/>
          <w:sz w:val="52"/>
          <w:szCs w:val="52"/>
        </w:rPr>
        <w:t xml:space="preserve"> General </w:t>
      </w:r>
      <w:r>
        <w:rPr>
          <w:rFonts w:ascii="Domine" w:eastAsia="Domine" w:hAnsi="Domine" w:cs="Domine"/>
          <w:sz w:val="52"/>
          <w:szCs w:val="52"/>
        </w:rPr>
        <w:t>Music 10/20/30</w:t>
      </w:r>
    </w:p>
    <w:p w:rsidR="006B7189" w:rsidRDefault="006B7189"/>
    <w:p w:rsidR="006B7189" w:rsidRDefault="001712B8">
      <w:pPr>
        <w:jc w:val="center"/>
      </w:pPr>
      <w:r>
        <w:rPr>
          <w:rFonts w:ascii="Domine" w:eastAsia="Domine" w:hAnsi="Domine" w:cs="Domine"/>
        </w:rPr>
        <w:t xml:space="preserve">Teacher: Mrs. Aimee </w:t>
      </w:r>
      <w:proofErr w:type="spellStart"/>
      <w:r>
        <w:rPr>
          <w:rFonts w:ascii="Domine" w:eastAsia="Domine" w:hAnsi="Domine" w:cs="Domine"/>
        </w:rPr>
        <w:t>Berland</w:t>
      </w:r>
      <w:proofErr w:type="spellEnd"/>
    </w:p>
    <w:p w:rsidR="006B7189" w:rsidRDefault="001712B8">
      <w:pPr>
        <w:jc w:val="center"/>
        <w:rPr>
          <w:rFonts w:ascii="Domine" w:eastAsia="Domine" w:hAnsi="Domine" w:cs="Domine"/>
        </w:rPr>
      </w:pPr>
      <w:proofErr w:type="spellStart"/>
      <w:r>
        <w:rPr>
          <w:rFonts w:ascii="Domine" w:eastAsia="Domine" w:hAnsi="Domine" w:cs="Domine"/>
        </w:rPr>
        <w:t>Ph</w:t>
      </w:r>
      <w:proofErr w:type="spellEnd"/>
      <w:r>
        <w:rPr>
          <w:rFonts w:ascii="Domine" w:eastAsia="Domine" w:hAnsi="Domine" w:cs="Domine"/>
        </w:rPr>
        <w:t>: 780-623-4271</w:t>
      </w:r>
    </w:p>
    <w:p w:rsidR="00281584" w:rsidRDefault="001712B8">
      <w:pPr>
        <w:jc w:val="center"/>
        <w:rPr>
          <w:rFonts w:ascii="Domine" w:eastAsia="Domine" w:hAnsi="Domine" w:cs="Domine"/>
          <w:color w:val="0000FF"/>
          <w:u w:val="single"/>
        </w:rPr>
      </w:pPr>
      <w:r>
        <w:rPr>
          <w:rFonts w:ascii="Domine" w:eastAsia="Domine" w:hAnsi="Domine" w:cs="Domine"/>
        </w:rPr>
        <w:t xml:space="preserve">Email: </w:t>
      </w:r>
      <w:hyperlink r:id="rId6">
        <w:r>
          <w:rPr>
            <w:rFonts w:ascii="Domine" w:eastAsia="Domine" w:hAnsi="Domine" w:cs="Domine"/>
            <w:color w:val="0000FF"/>
            <w:u w:val="single"/>
          </w:rPr>
          <w:t>aimee.berland@nlsd.ab.ca</w:t>
        </w:r>
      </w:hyperlink>
    </w:p>
    <w:p w:rsidR="00281584" w:rsidRDefault="00281584">
      <w:pPr>
        <w:jc w:val="center"/>
        <w:rPr>
          <w:rFonts w:ascii="Domine" w:eastAsia="Domine" w:hAnsi="Domine" w:cs="Domine"/>
          <w:color w:val="0000FF"/>
          <w:u w:val="single"/>
        </w:rPr>
      </w:pPr>
      <w:r>
        <w:rPr>
          <w:rFonts w:ascii="Domine" w:eastAsia="Domine" w:hAnsi="Domine" w:cs="Domine"/>
          <w:color w:val="0000FF"/>
          <w:u w:val="single"/>
        </w:rPr>
        <w:t>Remind - (587)-409-</w:t>
      </w:r>
      <w:proofErr w:type="gramStart"/>
      <w:r>
        <w:rPr>
          <w:rFonts w:ascii="Domine" w:eastAsia="Domine" w:hAnsi="Domine" w:cs="Domine"/>
          <w:color w:val="0000FF"/>
          <w:u w:val="single"/>
        </w:rPr>
        <w:t>2986  Text</w:t>
      </w:r>
      <w:proofErr w:type="gramEnd"/>
      <w:r>
        <w:rPr>
          <w:rFonts w:ascii="Domine" w:eastAsia="Domine" w:hAnsi="Domine" w:cs="Domine"/>
          <w:color w:val="0000FF"/>
          <w:u w:val="single"/>
        </w:rPr>
        <w:t xml:space="preserve"> @4k8623</w:t>
      </w:r>
    </w:p>
    <w:p w:rsidR="006B7189" w:rsidRDefault="00527AB4">
      <w:pPr>
        <w:jc w:val="center"/>
      </w:pPr>
      <w:hyperlink r:id="rId7"/>
    </w:p>
    <w:p w:rsidR="006B7189" w:rsidRDefault="001712B8">
      <w:r>
        <w:rPr>
          <w:b/>
        </w:rPr>
        <w:t>Course Objective:</w:t>
      </w:r>
    </w:p>
    <w:p w:rsidR="006B7189" w:rsidRDefault="006B7189"/>
    <w:p w:rsidR="006B7189" w:rsidRDefault="0017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 Music Program will help students to develop skills and to strive for excellence to the best of each student’s abilities, in the following areas: </w:t>
      </w:r>
    </w:p>
    <w:p w:rsidR="006B7189" w:rsidRDefault="001712B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t>Performing/Listening</w:t>
      </w:r>
    </w:p>
    <w:p w:rsidR="006B7189" w:rsidRDefault="001712B8">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t>Develop understanding of the elements and structures of music as they apply to music making and listening.</w:t>
      </w:r>
    </w:p>
    <w:p w:rsidR="006B7189" w:rsidRDefault="001712B8">
      <w:pPr>
        <w:widowControl w:val="0"/>
        <w:numPr>
          <w:ilvl w:val="1"/>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t xml:space="preserve">To develop the ability to make aesthetic judgments based on critical listening and analysis of music. </w:t>
      </w:r>
    </w:p>
    <w:p w:rsidR="006B7189" w:rsidRDefault="001712B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t>Creating</w:t>
      </w:r>
    </w:p>
    <w:p w:rsidR="006B7189" w:rsidRDefault="001712B8">
      <w:pPr>
        <w:widowControl w:val="0"/>
        <w:numPr>
          <w:ilvl w:val="1"/>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t xml:space="preserve">To develop avenues of self- expression through interpretation, </w:t>
      </w:r>
      <w:proofErr w:type="gramStart"/>
      <w:r>
        <w:t>improvisation ,</w:t>
      </w:r>
      <w:proofErr w:type="gramEnd"/>
      <w:r>
        <w:t xml:space="preserve"> arranging and composing.</w:t>
      </w:r>
    </w:p>
    <w:p w:rsidR="006B7189" w:rsidRDefault="001712B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t>Researching</w:t>
      </w:r>
    </w:p>
    <w:p w:rsidR="006B7189" w:rsidRDefault="001712B8">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t>Develop a knowledge of music history and literature.</w:t>
      </w:r>
    </w:p>
    <w:p w:rsidR="006B7189" w:rsidRDefault="001712B8">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t>Develop awareness of the applications of music in our society with respect to music careers, and avocational and leisure uses.</w:t>
      </w:r>
    </w:p>
    <w:p w:rsidR="006B7189" w:rsidRDefault="001712B8">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t>Develop an understanding of the music of world cultures.</w:t>
      </w:r>
    </w:p>
    <w:p w:rsidR="006B7189" w:rsidRDefault="001712B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t>Valuing</w:t>
      </w:r>
    </w:p>
    <w:p w:rsidR="006B7189" w:rsidRDefault="001712B8">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t>Grow in the appreciation understanding and enjoyment of music as a source of personal fulfillment.</w:t>
      </w:r>
    </w:p>
    <w:p w:rsidR="006B7189" w:rsidRDefault="006B7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pPr>
    </w:p>
    <w:p w:rsidR="006B7189" w:rsidRDefault="006B7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pPr>
    </w:p>
    <w:p w:rsidR="006B7189" w:rsidRDefault="001712B8">
      <w:r>
        <w:rPr>
          <w:b/>
        </w:rPr>
        <w:t>Specific Learner Expectations:</w:t>
      </w:r>
    </w:p>
    <w:p w:rsidR="006B7189" w:rsidRDefault="00A706E0">
      <w:r>
        <w:rPr>
          <w:b/>
        </w:rPr>
        <w:t>Required Components</w:t>
      </w:r>
    </w:p>
    <w:p w:rsidR="006B7189" w:rsidRDefault="001712B8">
      <w:r>
        <w:t xml:space="preserve">1. </w:t>
      </w:r>
      <w:r>
        <w:rPr>
          <w:i/>
        </w:rPr>
        <w:t>Theory: Element and Structures</w:t>
      </w:r>
    </w:p>
    <w:p w:rsidR="006B7189" w:rsidRDefault="001712B8">
      <w:r>
        <w:tab/>
        <w:t>-Through focused listening, theory and notation and ear training</w:t>
      </w:r>
    </w:p>
    <w:p w:rsidR="006B7189" w:rsidRDefault="001712B8">
      <w:r>
        <w:t xml:space="preserve">2. </w:t>
      </w:r>
      <w:r>
        <w:rPr>
          <w:i/>
        </w:rPr>
        <w:t>Music Making</w:t>
      </w:r>
      <w:r>
        <w:tab/>
      </w:r>
    </w:p>
    <w:p w:rsidR="006B7189" w:rsidRDefault="001712B8">
      <w:r>
        <w:tab/>
        <w:t>-Through the exploration of the fundamental elements of music through personal music making.</w:t>
      </w:r>
    </w:p>
    <w:p w:rsidR="006B7189" w:rsidRDefault="001712B8">
      <w:r>
        <w:t xml:space="preserve">3. </w:t>
      </w:r>
      <w:r>
        <w:rPr>
          <w:i/>
        </w:rPr>
        <w:t>Composition</w:t>
      </w:r>
    </w:p>
    <w:p w:rsidR="006B7189" w:rsidRDefault="001712B8">
      <w:r>
        <w:rPr>
          <w:i/>
        </w:rPr>
        <w:tab/>
        <w:t>-</w:t>
      </w:r>
      <w:r>
        <w:t>Through ear training, recognition and application.</w:t>
      </w:r>
    </w:p>
    <w:p w:rsidR="00A706E0" w:rsidRDefault="00A706E0">
      <w:r>
        <w:t xml:space="preserve">4. </w:t>
      </w:r>
      <w:r w:rsidRPr="00A706E0">
        <w:rPr>
          <w:i/>
        </w:rPr>
        <w:t>Elective Modules</w:t>
      </w:r>
    </w:p>
    <w:p w:rsidR="00A706E0" w:rsidRDefault="00A706E0">
      <w:r>
        <w:tab/>
        <w:t>-Please</w:t>
      </w:r>
      <w:r w:rsidR="00DF139B">
        <w:t xml:space="preserve"> see</w:t>
      </w:r>
      <w:r>
        <w:t xml:space="preserve"> the information below</w:t>
      </w:r>
    </w:p>
    <w:p w:rsidR="00A706E0" w:rsidRDefault="00A706E0"/>
    <w:p w:rsidR="00A706E0" w:rsidRDefault="00A706E0"/>
    <w:p w:rsidR="00A706E0" w:rsidRDefault="00A706E0"/>
    <w:p w:rsidR="00A706E0" w:rsidRDefault="00A706E0"/>
    <w:p w:rsidR="00A706E0" w:rsidRPr="00A706E0" w:rsidRDefault="00A706E0" w:rsidP="00A706E0">
      <w:pPr>
        <w:rPr>
          <w:color w:val="auto"/>
        </w:rPr>
      </w:pPr>
      <w:r w:rsidRPr="00A706E0">
        <w:rPr>
          <w:b/>
          <w:bCs/>
          <w:sz w:val="22"/>
          <w:szCs w:val="22"/>
        </w:rPr>
        <w:t>Performance and Composition and Theory Expectations</w:t>
      </w:r>
    </w:p>
    <w:p w:rsidR="00A706E0" w:rsidRPr="00A706E0" w:rsidRDefault="00A706E0" w:rsidP="00A706E0">
      <w:pPr>
        <w:rPr>
          <w:color w:val="auto"/>
        </w:rPr>
      </w:pPr>
    </w:p>
    <w:p w:rsidR="00A706E0" w:rsidRPr="00A706E0" w:rsidRDefault="00A706E0" w:rsidP="00A706E0">
      <w:pPr>
        <w:rPr>
          <w:color w:val="auto"/>
        </w:rPr>
      </w:pPr>
      <w:r w:rsidRPr="00A706E0">
        <w:rPr>
          <w:sz w:val="22"/>
          <w:szCs w:val="22"/>
        </w:rPr>
        <w:t xml:space="preserve">-There is an expectation that all students enrolled in general music will </w:t>
      </w:r>
      <w:r w:rsidR="00DF139B">
        <w:rPr>
          <w:sz w:val="22"/>
          <w:szCs w:val="22"/>
        </w:rPr>
        <w:t xml:space="preserve">participate in performances, </w:t>
      </w:r>
      <w:r w:rsidRPr="00A706E0">
        <w:rPr>
          <w:sz w:val="22"/>
          <w:szCs w:val="22"/>
        </w:rPr>
        <w:t xml:space="preserve">composition and theory activities. </w:t>
      </w:r>
    </w:p>
    <w:p w:rsidR="00A706E0" w:rsidRPr="00A706E0" w:rsidRDefault="00A706E0" w:rsidP="00A706E0">
      <w:pPr>
        <w:rPr>
          <w:color w:val="auto"/>
        </w:rPr>
      </w:pPr>
      <w:r w:rsidRPr="00A706E0">
        <w:rPr>
          <w:sz w:val="22"/>
          <w:szCs w:val="22"/>
        </w:rPr>
        <w:t>-Please refer to the chart below for each grade level requirement.</w:t>
      </w:r>
    </w:p>
    <w:p w:rsidR="00A706E0" w:rsidRPr="00A706E0" w:rsidRDefault="00A706E0" w:rsidP="00A706E0">
      <w:pPr>
        <w:rPr>
          <w:color w:val="auto"/>
        </w:rPr>
      </w:pPr>
    </w:p>
    <w:tbl>
      <w:tblPr>
        <w:tblW w:w="9360" w:type="dxa"/>
        <w:tblCellMar>
          <w:top w:w="15" w:type="dxa"/>
          <w:left w:w="15" w:type="dxa"/>
          <w:bottom w:w="15" w:type="dxa"/>
          <w:right w:w="15" w:type="dxa"/>
        </w:tblCellMar>
        <w:tblLook w:val="04A0" w:firstRow="1" w:lastRow="0" w:firstColumn="1" w:lastColumn="0" w:noHBand="0" w:noVBand="1"/>
      </w:tblPr>
      <w:tblGrid>
        <w:gridCol w:w="1422"/>
        <w:gridCol w:w="2569"/>
        <w:gridCol w:w="2759"/>
        <w:gridCol w:w="2610"/>
      </w:tblGrid>
      <w:tr w:rsidR="00A706E0" w:rsidRPr="00A706E0" w:rsidTr="00A706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6E0" w:rsidRPr="00A706E0" w:rsidRDefault="00A706E0" w:rsidP="00A706E0">
            <w:pPr>
              <w:spacing w:line="0" w:lineRule="atLeast"/>
              <w:rPr>
                <w:color w:val="auto"/>
              </w:rPr>
            </w:pPr>
            <w:r w:rsidRPr="00A706E0">
              <w:rPr>
                <w:b/>
                <w:bCs/>
                <w:sz w:val="22"/>
                <w:szCs w:val="22"/>
              </w:rPr>
              <w:t>Grade 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6E0" w:rsidRPr="00A706E0" w:rsidRDefault="00A706E0" w:rsidP="00A706E0">
            <w:pPr>
              <w:spacing w:line="0" w:lineRule="atLeast"/>
              <w:rPr>
                <w:color w:val="auto"/>
              </w:rPr>
            </w:pPr>
            <w:r w:rsidRPr="00A706E0">
              <w:rPr>
                <w:b/>
                <w:bCs/>
                <w:sz w:val="22"/>
                <w:szCs w:val="22"/>
              </w:rPr>
              <w:t>Music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6E0" w:rsidRPr="00A706E0" w:rsidRDefault="00A706E0" w:rsidP="00A706E0">
            <w:pPr>
              <w:spacing w:line="0" w:lineRule="atLeast"/>
              <w:rPr>
                <w:color w:val="auto"/>
              </w:rPr>
            </w:pPr>
            <w:r w:rsidRPr="00A706E0">
              <w:rPr>
                <w:b/>
                <w:bCs/>
                <w:sz w:val="22"/>
                <w:szCs w:val="22"/>
              </w:rPr>
              <w:t>Music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6E0" w:rsidRPr="00A706E0" w:rsidRDefault="00A706E0" w:rsidP="00A706E0">
            <w:pPr>
              <w:spacing w:line="0" w:lineRule="atLeast"/>
              <w:rPr>
                <w:color w:val="auto"/>
              </w:rPr>
            </w:pPr>
            <w:r w:rsidRPr="00A706E0">
              <w:rPr>
                <w:b/>
                <w:bCs/>
                <w:sz w:val="22"/>
                <w:szCs w:val="22"/>
              </w:rPr>
              <w:t>Music 30</w:t>
            </w:r>
          </w:p>
        </w:tc>
      </w:tr>
      <w:tr w:rsidR="00A706E0" w:rsidRPr="00A706E0" w:rsidTr="00A706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6E0" w:rsidRPr="00A706E0" w:rsidRDefault="00A706E0" w:rsidP="00A706E0">
            <w:pPr>
              <w:spacing w:line="0" w:lineRule="atLeast"/>
              <w:rPr>
                <w:color w:val="auto"/>
              </w:rPr>
            </w:pPr>
            <w:r w:rsidRPr="00A706E0">
              <w:rPr>
                <w:b/>
                <w:bCs/>
                <w:sz w:val="22"/>
                <w:szCs w:val="22"/>
              </w:rPr>
              <w:t>Performance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6E0" w:rsidRPr="00A706E0" w:rsidRDefault="00A706E0" w:rsidP="00A706E0">
            <w:pPr>
              <w:spacing w:line="0" w:lineRule="atLeast"/>
              <w:rPr>
                <w:color w:val="auto"/>
              </w:rPr>
            </w:pPr>
            <w:r w:rsidRPr="00A706E0">
              <w:rPr>
                <w:sz w:val="22"/>
                <w:szCs w:val="22"/>
              </w:rPr>
              <w:t>All student</w:t>
            </w:r>
            <w:r w:rsidR="00DF139B">
              <w:rPr>
                <w:sz w:val="22"/>
                <w:szCs w:val="22"/>
              </w:rPr>
              <w:t>s</w:t>
            </w:r>
            <w:r w:rsidRPr="00A706E0">
              <w:rPr>
                <w:sz w:val="22"/>
                <w:szCs w:val="22"/>
              </w:rPr>
              <w:t xml:space="preserve"> in music 10 will be expected to perform once throughout the semester.  This may include, playing or singing.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6E0" w:rsidRPr="00A706E0" w:rsidRDefault="00A706E0" w:rsidP="00A706E0">
            <w:pPr>
              <w:spacing w:line="0" w:lineRule="atLeast"/>
              <w:rPr>
                <w:color w:val="auto"/>
              </w:rPr>
            </w:pPr>
            <w:r w:rsidRPr="00A706E0">
              <w:rPr>
                <w:sz w:val="22"/>
                <w:szCs w:val="22"/>
              </w:rPr>
              <w:t>All students in music 20 will be expected to perform in 2 public performances throughout the semester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6E0" w:rsidRPr="00A706E0" w:rsidRDefault="00A706E0" w:rsidP="00A706E0">
            <w:pPr>
              <w:spacing w:line="0" w:lineRule="atLeast"/>
              <w:rPr>
                <w:color w:val="auto"/>
              </w:rPr>
            </w:pPr>
            <w:r w:rsidRPr="00A706E0">
              <w:rPr>
                <w:sz w:val="22"/>
                <w:szCs w:val="22"/>
              </w:rPr>
              <w:t>All students in Music 20 will be expected to perform in at least 2 public performances as well as help plan and execute said performances</w:t>
            </w:r>
          </w:p>
        </w:tc>
      </w:tr>
      <w:tr w:rsidR="00A706E0" w:rsidRPr="00A706E0" w:rsidTr="00A706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6E0" w:rsidRPr="00A706E0" w:rsidRDefault="00A706E0" w:rsidP="00A706E0">
            <w:pPr>
              <w:spacing w:line="0" w:lineRule="atLeast"/>
              <w:rPr>
                <w:color w:val="auto"/>
              </w:rPr>
            </w:pPr>
            <w:r w:rsidRPr="00A706E0">
              <w:rPr>
                <w:b/>
                <w:bCs/>
                <w:sz w:val="22"/>
                <w:szCs w:val="22"/>
              </w:rPr>
              <w:t>Theory</w:t>
            </w:r>
            <w:r w:rsidRPr="00A706E0">
              <w:rPr>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6E0" w:rsidRPr="00A706E0" w:rsidRDefault="00A706E0" w:rsidP="00A706E0">
            <w:pPr>
              <w:spacing w:line="0" w:lineRule="atLeast"/>
              <w:rPr>
                <w:color w:val="auto"/>
              </w:rPr>
            </w:pPr>
            <w:r w:rsidRPr="00A706E0">
              <w:rPr>
                <w:sz w:val="22"/>
                <w:szCs w:val="22"/>
              </w:rPr>
              <w:t>Level 1-24 Completed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6E0" w:rsidRPr="00A706E0" w:rsidRDefault="00A706E0" w:rsidP="00A706E0">
            <w:pPr>
              <w:spacing w:line="0" w:lineRule="atLeast"/>
              <w:rPr>
                <w:color w:val="auto"/>
              </w:rPr>
            </w:pPr>
            <w:r w:rsidRPr="00A706E0">
              <w:rPr>
                <w:sz w:val="22"/>
                <w:szCs w:val="22"/>
              </w:rPr>
              <w:t>Lesson 24-48 Completed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6E0" w:rsidRPr="00A706E0" w:rsidRDefault="00A706E0" w:rsidP="00A706E0">
            <w:pPr>
              <w:spacing w:line="0" w:lineRule="atLeast"/>
              <w:rPr>
                <w:color w:val="auto"/>
              </w:rPr>
            </w:pPr>
            <w:r w:rsidRPr="00A706E0">
              <w:rPr>
                <w:sz w:val="22"/>
                <w:szCs w:val="22"/>
              </w:rPr>
              <w:t>Lesson 49-70 Completed</w:t>
            </w:r>
          </w:p>
        </w:tc>
      </w:tr>
      <w:tr w:rsidR="00A706E0" w:rsidRPr="00A706E0" w:rsidTr="00A706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6E0" w:rsidRPr="00A706E0" w:rsidRDefault="00A706E0" w:rsidP="00A706E0">
            <w:pPr>
              <w:spacing w:line="0" w:lineRule="atLeast"/>
              <w:rPr>
                <w:color w:val="auto"/>
              </w:rPr>
            </w:pPr>
            <w:r w:rsidRPr="00A706E0">
              <w:rPr>
                <w:b/>
                <w:bCs/>
                <w:sz w:val="22"/>
                <w:szCs w:val="22"/>
              </w:rPr>
              <w:t>Composition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6E0" w:rsidRPr="00A706E0" w:rsidRDefault="00A706E0" w:rsidP="00A706E0">
            <w:pPr>
              <w:spacing w:line="0" w:lineRule="atLeast"/>
              <w:rPr>
                <w:color w:val="auto"/>
              </w:rPr>
            </w:pPr>
            <w:r w:rsidRPr="00A706E0">
              <w:rPr>
                <w:sz w:val="22"/>
                <w:szCs w:val="22"/>
              </w:rPr>
              <w:t>One original composition.  This may be done as a collaboration and may or may not include lyrics. Must be willing to perform or have someone else perform 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6E0" w:rsidRPr="00A706E0" w:rsidRDefault="00A706E0" w:rsidP="00A706E0">
            <w:pPr>
              <w:spacing w:line="0" w:lineRule="atLeast"/>
              <w:rPr>
                <w:color w:val="auto"/>
              </w:rPr>
            </w:pPr>
            <w:r w:rsidRPr="00A706E0">
              <w:rPr>
                <w:sz w:val="22"/>
                <w:szCs w:val="22"/>
              </w:rPr>
              <w:t xml:space="preserve">One or more original compositions.  This may be done as a collaboration and may or may not include lyrics.  Original must be performed(by composer or someone else) </w:t>
            </w:r>
            <w:r w:rsidRPr="00A706E0">
              <w:rPr>
                <w:b/>
                <w:bCs/>
                <w:sz w:val="22"/>
                <w:szCs w:val="22"/>
                <w:u w:val="single"/>
              </w:rPr>
              <w:t>or</w:t>
            </w:r>
            <w:r w:rsidRPr="00A706E0">
              <w:rPr>
                <w:sz w:val="22"/>
                <w:szCs w:val="22"/>
              </w:rPr>
              <w:t xml:space="preserve"> recorded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6E0" w:rsidRPr="00A706E0" w:rsidRDefault="00A706E0" w:rsidP="00A706E0">
            <w:pPr>
              <w:spacing w:line="0" w:lineRule="atLeast"/>
              <w:rPr>
                <w:color w:val="auto"/>
              </w:rPr>
            </w:pPr>
            <w:r w:rsidRPr="00A706E0">
              <w:rPr>
                <w:sz w:val="22"/>
                <w:szCs w:val="22"/>
              </w:rPr>
              <w:t>One or more original compositions.  This may be done as a collaboration and may or may not include lyrics.  Original must be performed</w:t>
            </w:r>
            <w:r w:rsidRPr="00A706E0">
              <w:rPr>
                <w:b/>
                <w:bCs/>
                <w:sz w:val="22"/>
                <w:szCs w:val="22"/>
                <w:u w:val="single"/>
              </w:rPr>
              <w:t xml:space="preserve"> and</w:t>
            </w:r>
            <w:r w:rsidRPr="00A706E0">
              <w:rPr>
                <w:sz w:val="22"/>
                <w:szCs w:val="22"/>
              </w:rPr>
              <w:t xml:space="preserve"> recorded.</w:t>
            </w:r>
          </w:p>
        </w:tc>
      </w:tr>
    </w:tbl>
    <w:p w:rsidR="006B7189" w:rsidRPr="00A706E0" w:rsidRDefault="006B7189"/>
    <w:p w:rsidR="006B7189" w:rsidRPr="00A706E0" w:rsidRDefault="006B7189"/>
    <w:p w:rsidR="006B7189" w:rsidRPr="00A706E0" w:rsidRDefault="006B7189"/>
    <w:p w:rsidR="00A706E0" w:rsidRPr="00A706E0" w:rsidRDefault="00A706E0" w:rsidP="00A706E0">
      <w:pPr>
        <w:rPr>
          <w:color w:val="auto"/>
        </w:rPr>
      </w:pPr>
      <w:r w:rsidRPr="00A706E0">
        <w:rPr>
          <w:b/>
          <w:bCs/>
          <w:sz w:val="22"/>
          <w:szCs w:val="22"/>
        </w:rPr>
        <w:t>Music Module Options</w:t>
      </w:r>
    </w:p>
    <w:p w:rsidR="00A706E0" w:rsidRPr="00A706E0" w:rsidRDefault="00A706E0" w:rsidP="00A706E0">
      <w:pPr>
        <w:rPr>
          <w:color w:val="auto"/>
        </w:rPr>
      </w:pPr>
    </w:p>
    <w:p w:rsidR="00A706E0" w:rsidRPr="00A706E0" w:rsidRDefault="00A706E0" w:rsidP="00A706E0">
      <w:pPr>
        <w:rPr>
          <w:color w:val="auto"/>
        </w:rPr>
      </w:pPr>
      <w:r w:rsidRPr="00A706E0">
        <w:rPr>
          <w:sz w:val="22"/>
          <w:szCs w:val="22"/>
        </w:rPr>
        <w:t xml:space="preserve">-Over the course of Music 10-20-30, you </w:t>
      </w:r>
      <w:r w:rsidR="00DF139B">
        <w:rPr>
          <w:sz w:val="22"/>
          <w:szCs w:val="22"/>
        </w:rPr>
        <w:t>will be</w:t>
      </w:r>
      <w:r w:rsidRPr="00A706E0">
        <w:rPr>
          <w:sz w:val="22"/>
          <w:szCs w:val="22"/>
        </w:rPr>
        <w:t xml:space="preserve"> completing the following 6 modules.  It is </w:t>
      </w:r>
      <w:r w:rsidRPr="00A706E0">
        <w:rPr>
          <w:b/>
          <w:bCs/>
          <w:sz w:val="22"/>
          <w:szCs w:val="22"/>
          <w:u w:val="single"/>
        </w:rPr>
        <w:t>expected</w:t>
      </w:r>
      <w:r w:rsidRPr="00A706E0">
        <w:rPr>
          <w:sz w:val="22"/>
          <w:szCs w:val="22"/>
        </w:rPr>
        <w:t xml:space="preserve"> that 2 will be completed at each level.  You are welcome to choose which modules you complete in each section of music.  By the end of your Music 30 class, you will have completed all 6 modules.</w:t>
      </w:r>
    </w:p>
    <w:p w:rsidR="00A706E0" w:rsidRPr="00A706E0" w:rsidRDefault="00A706E0" w:rsidP="00A706E0">
      <w:pPr>
        <w:rPr>
          <w:color w:val="auto"/>
        </w:rPr>
      </w:pPr>
      <w:r w:rsidRPr="00A706E0">
        <w:rPr>
          <w:sz w:val="22"/>
          <w:szCs w:val="22"/>
        </w:rPr>
        <w:t>-Each module will be marked based on the rubric</w:t>
      </w:r>
      <w:r w:rsidR="00DF139B">
        <w:rPr>
          <w:sz w:val="22"/>
          <w:szCs w:val="22"/>
        </w:rPr>
        <w:t>s</w:t>
      </w:r>
      <w:r w:rsidRPr="00A706E0">
        <w:rPr>
          <w:sz w:val="22"/>
          <w:szCs w:val="22"/>
        </w:rPr>
        <w:t xml:space="preserve"> provided.  Your module assignments are worth 20% of your overall final mark.</w:t>
      </w:r>
    </w:p>
    <w:p w:rsidR="00A706E0" w:rsidRPr="00A706E0" w:rsidRDefault="00A706E0" w:rsidP="00A706E0">
      <w:pPr>
        <w:rPr>
          <w:color w:val="auto"/>
        </w:rPr>
      </w:pPr>
    </w:p>
    <w:tbl>
      <w:tblPr>
        <w:tblW w:w="9360" w:type="dxa"/>
        <w:tblCellMar>
          <w:top w:w="15" w:type="dxa"/>
          <w:left w:w="15" w:type="dxa"/>
          <w:bottom w:w="15" w:type="dxa"/>
          <w:right w:w="15" w:type="dxa"/>
        </w:tblCellMar>
        <w:tblLook w:val="04A0" w:firstRow="1" w:lastRow="0" w:firstColumn="1" w:lastColumn="0" w:noHBand="0" w:noVBand="1"/>
      </w:tblPr>
      <w:tblGrid>
        <w:gridCol w:w="1427"/>
        <w:gridCol w:w="1657"/>
        <w:gridCol w:w="1430"/>
        <w:gridCol w:w="1123"/>
        <w:gridCol w:w="1537"/>
        <w:gridCol w:w="2186"/>
      </w:tblGrid>
      <w:tr w:rsidR="00A706E0" w:rsidRPr="00A706E0" w:rsidTr="00A706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6E0" w:rsidRPr="00A706E0" w:rsidRDefault="00A706E0" w:rsidP="00A706E0">
            <w:pPr>
              <w:spacing w:line="0" w:lineRule="atLeast"/>
              <w:rPr>
                <w:color w:val="auto"/>
              </w:rPr>
            </w:pPr>
            <w:r w:rsidRPr="00A706E0">
              <w:rPr>
                <w:sz w:val="22"/>
                <w:szCs w:val="22"/>
              </w:rPr>
              <w:t>History of Music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6E0" w:rsidRPr="00A706E0" w:rsidRDefault="00A706E0" w:rsidP="00A706E0">
            <w:pPr>
              <w:rPr>
                <w:color w:val="auto"/>
              </w:rPr>
            </w:pPr>
            <w:r w:rsidRPr="00A706E0">
              <w:rPr>
                <w:sz w:val="22"/>
                <w:szCs w:val="22"/>
              </w:rPr>
              <w:t>Music Technology</w:t>
            </w:r>
          </w:p>
          <w:p w:rsidR="00A706E0" w:rsidRPr="00A706E0" w:rsidRDefault="00A706E0" w:rsidP="00A706E0">
            <w:pPr>
              <w:spacing w:line="0" w:lineRule="atLeast"/>
              <w:rPr>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6E0" w:rsidRPr="00A706E0" w:rsidRDefault="00A706E0" w:rsidP="00A706E0">
            <w:pPr>
              <w:spacing w:line="0" w:lineRule="atLeast"/>
              <w:rPr>
                <w:color w:val="auto"/>
              </w:rPr>
            </w:pPr>
            <w:r w:rsidRPr="00A706E0">
              <w:rPr>
                <w:sz w:val="22"/>
                <w:szCs w:val="22"/>
              </w:rPr>
              <w:t>Careers in Music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6E0" w:rsidRPr="00A706E0" w:rsidRDefault="00A706E0" w:rsidP="00A706E0">
            <w:pPr>
              <w:spacing w:line="0" w:lineRule="atLeast"/>
              <w:rPr>
                <w:color w:val="auto"/>
              </w:rPr>
            </w:pPr>
            <w:r w:rsidRPr="00A706E0">
              <w:rPr>
                <w:sz w:val="22"/>
                <w:szCs w:val="22"/>
              </w:rPr>
              <w:t>Lesson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6E0" w:rsidRPr="00A706E0" w:rsidRDefault="00A706E0" w:rsidP="00A706E0">
            <w:pPr>
              <w:rPr>
                <w:color w:val="auto"/>
              </w:rPr>
            </w:pPr>
            <w:r w:rsidRPr="00A706E0">
              <w:rPr>
                <w:sz w:val="22"/>
                <w:szCs w:val="22"/>
              </w:rPr>
              <w:t>Performance</w:t>
            </w:r>
          </w:p>
          <w:p w:rsidR="00A706E0" w:rsidRPr="00A706E0" w:rsidRDefault="00A706E0" w:rsidP="00A706E0">
            <w:pPr>
              <w:spacing w:line="0" w:lineRule="atLeast"/>
              <w:rPr>
                <w:color w:val="auto"/>
              </w:rPr>
            </w:pPr>
            <w:r w:rsidRPr="00A706E0">
              <w:rPr>
                <w:sz w:val="22"/>
                <w:szCs w:val="22"/>
              </w:rPr>
              <w:t>Plan - Technical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6E0" w:rsidRPr="00A706E0" w:rsidRDefault="00A706E0" w:rsidP="00A706E0">
            <w:pPr>
              <w:spacing w:line="0" w:lineRule="atLeast"/>
              <w:rPr>
                <w:color w:val="auto"/>
              </w:rPr>
            </w:pPr>
            <w:r w:rsidRPr="00A706E0">
              <w:rPr>
                <w:sz w:val="22"/>
                <w:szCs w:val="22"/>
              </w:rPr>
              <w:t>Performance Plan -Musical</w:t>
            </w:r>
          </w:p>
        </w:tc>
      </w:tr>
    </w:tbl>
    <w:p w:rsidR="006B7189" w:rsidRPr="00A706E0" w:rsidRDefault="006B7189"/>
    <w:p w:rsidR="006B7189" w:rsidRDefault="001712B8">
      <w:bookmarkStart w:id="0" w:name="_GoBack"/>
      <w:bookmarkEnd w:id="0"/>
      <w:r>
        <w:rPr>
          <w:b/>
        </w:rPr>
        <w:t>Timeline:</w:t>
      </w:r>
    </w:p>
    <w:p w:rsidR="006B7189" w:rsidRDefault="006B7189"/>
    <w:p w:rsidR="006B7189" w:rsidRDefault="001712B8">
      <w:r>
        <w:t xml:space="preserve">-All components of the music program will be presented in an integrated, simultaneous method.  </w:t>
      </w:r>
    </w:p>
    <w:p w:rsidR="006B7189" w:rsidRDefault="006B7189"/>
    <w:p w:rsidR="00A706E0" w:rsidRDefault="00A706E0"/>
    <w:p w:rsidR="00A706E0" w:rsidRDefault="00A706E0"/>
    <w:p w:rsidR="00A706E0" w:rsidRDefault="00A706E0"/>
    <w:p w:rsidR="00A706E0" w:rsidRDefault="00A706E0"/>
    <w:p w:rsidR="00DF139B" w:rsidRDefault="00DF139B"/>
    <w:p w:rsidR="00A706E0" w:rsidRDefault="00A706E0"/>
    <w:p w:rsidR="00A706E0" w:rsidRDefault="00A706E0"/>
    <w:p w:rsidR="006B7189" w:rsidRDefault="001712B8">
      <w:r>
        <w:rPr>
          <w:b/>
        </w:rPr>
        <w:t>Assessment:</w:t>
      </w:r>
    </w:p>
    <w:p w:rsidR="006B7189" w:rsidRDefault="001712B8">
      <w:r>
        <w:rPr>
          <w:b/>
        </w:rPr>
        <w:tab/>
      </w:r>
      <w:r>
        <w:rPr>
          <w:b/>
        </w:rPr>
        <w:tab/>
      </w: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6B7189">
        <w:tc>
          <w:tcPr>
            <w:tcW w:w="3192" w:type="dxa"/>
          </w:tcPr>
          <w:p w:rsidR="006B7189" w:rsidRDefault="001712B8">
            <w:r>
              <w:rPr>
                <w:b/>
              </w:rPr>
              <w:t>Theory</w:t>
            </w:r>
          </w:p>
        </w:tc>
        <w:tc>
          <w:tcPr>
            <w:tcW w:w="3192" w:type="dxa"/>
          </w:tcPr>
          <w:p w:rsidR="006B7189" w:rsidRDefault="00A706E0">
            <w:r>
              <w:rPr>
                <w:b/>
              </w:rPr>
              <w:t>20</w:t>
            </w:r>
            <w:r w:rsidR="001712B8">
              <w:rPr>
                <w:b/>
              </w:rPr>
              <w:t>%</w:t>
            </w:r>
          </w:p>
        </w:tc>
        <w:tc>
          <w:tcPr>
            <w:tcW w:w="3192" w:type="dxa"/>
          </w:tcPr>
          <w:p w:rsidR="006B7189" w:rsidRDefault="00D207D2">
            <w:r>
              <w:rPr>
                <w:b/>
              </w:rPr>
              <w:t>February-June</w:t>
            </w:r>
          </w:p>
        </w:tc>
      </w:tr>
      <w:tr w:rsidR="006B7189">
        <w:tc>
          <w:tcPr>
            <w:tcW w:w="3192" w:type="dxa"/>
          </w:tcPr>
          <w:p w:rsidR="006B7189" w:rsidRDefault="001712B8" w:rsidP="00A706E0">
            <w:r>
              <w:rPr>
                <w:b/>
              </w:rPr>
              <w:t>Listening/Playing/Music Making</w:t>
            </w:r>
            <w:r w:rsidR="00A706E0">
              <w:rPr>
                <w:b/>
              </w:rPr>
              <w:t>/</w:t>
            </w:r>
          </w:p>
        </w:tc>
        <w:tc>
          <w:tcPr>
            <w:tcW w:w="3192" w:type="dxa"/>
          </w:tcPr>
          <w:p w:rsidR="006B7189" w:rsidRDefault="00A706E0">
            <w:r>
              <w:rPr>
                <w:b/>
              </w:rPr>
              <w:t>4</w:t>
            </w:r>
            <w:r w:rsidR="001712B8">
              <w:rPr>
                <w:b/>
              </w:rPr>
              <w:t>0%</w:t>
            </w:r>
          </w:p>
        </w:tc>
        <w:tc>
          <w:tcPr>
            <w:tcW w:w="3192" w:type="dxa"/>
          </w:tcPr>
          <w:p w:rsidR="006B7189" w:rsidRDefault="00D207D2">
            <w:r>
              <w:rPr>
                <w:b/>
              </w:rPr>
              <w:t>February-June</w:t>
            </w:r>
          </w:p>
        </w:tc>
      </w:tr>
      <w:tr w:rsidR="006B7189">
        <w:tc>
          <w:tcPr>
            <w:tcW w:w="3192" w:type="dxa"/>
          </w:tcPr>
          <w:p w:rsidR="006B7189" w:rsidRDefault="001712B8">
            <w:r>
              <w:rPr>
                <w:b/>
              </w:rPr>
              <w:t>Composition</w:t>
            </w:r>
          </w:p>
        </w:tc>
        <w:tc>
          <w:tcPr>
            <w:tcW w:w="3192" w:type="dxa"/>
          </w:tcPr>
          <w:p w:rsidR="006B7189" w:rsidRDefault="00A706E0">
            <w:r>
              <w:rPr>
                <w:b/>
              </w:rPr>
              <w:t>20</w:t>
            </w:r>
            <w:r w:rsidR="001712B8">
              <w:rPr>
                <w:b/>
              </w:rPr>
              <w:t>%</w:t>
            </w:r>
          </w:p>
        </w:tc>
        <w:tc>
          <w:tcPr>
            <w:tcW w:w="3192" w:type="dxa"/>
          </w:tcPr>
          <w:p w:rsidR="006B7189" w:rsidRDefault="00D207D2">
            <w:r>
              <w:rPr>
                <w:b/>
              </w:rPr>
              <w:t>February-June</w:t>
            </w:r>
          </w:p>
        </w:tc>
      </w:tr>
      <w:tr w:rsidR="00A706E0">
        <w:tc>
          <w:tcPr>
            <w:tcW w:w="3192" w:type="dxa"/>
          </w:tcPr>
          <w:p w:rsidR="00A706E0" w:rsidRDefault="00A706E0">
            <w:pPr>
              <w:rPr>
                <w:b/>
              </w:rPr>
            </w:pPr>
            <w:r>
              <w:rPr>
                <w:b/>
              </w:rPr>
              <w:t>Modules</w:t>
            </w:r>
          </w:p>
        </w:tc>
        <w:tc>
          <w:tcPr>
            <w:tcW w:w="3192" w:type="dxa"/>
          </w:tcPr>
          <w:p w:rsidR="00A706E0" w:rsidRDefault="00A706E0">
            <w:pPr>
              <w:rPr>
                <w:b/>
              </w:rPr>
            </w:pPr>
            <w:r>
              <w:rPr>
                <w:b/>
              </w:rPr>
              <w:t>20%</w:t>
            </w:r>
          </w:p>
        </w:tc>
        <w:tc>
          <w:tcPr>
            <w:tcW w:w="3192" w:type="dxa"/>
          </w:tcPr>
          <w:p w:rsidR="00A706E0" w:rsidRDefault="00D207D2">
            <w:pPr>
              <w:rPr>
                <w:b/>
              </w:rPr>
            </w:pPr>
            <w:r>
              <w:rPr>
                <w:b/>
              </w:rPr>
              <w:t>February-June</w:t>
            </w:r>
          </w:p>
        </w:tc>
      </w:tr>
    </w:tbl>
    <w:p w:rsidR="006B7189" w:rsidRDefault="006B7189"/>
    <w:p w:rsidR="006B7189" w:rsidRPr="00DF139B" w:rsidRDefault="001712B8">
      <w:pPr>
        <w:rPr>
          <w:sz w:val="22"/>
          <w:szCs w:val="22"/>
        </w:rPr>
      </w:pPr>
      <w:r w:rsidRPr="00DF139B">
        <w:rPr>
          <w:b/>
          <w:sz w:val="22"/>
          <w:szCs w:val="22"/>
        </w:rPr>
        <w:t>Types of Evaluation:</w:t>
      </w:r>
    </w:p>
    <w:p w:rsidR="006B7189" w:rsidRPr="00DF139B" w:rsidRDefault="006B7189">
      <w:pPr>
        <w:rPr>
          <w:sz w:val="22"/>
          <w:szCs w:val="22"/>
        </w:rPr>
      </w:pPr>
    </w:p>
    <w:p w:rsidR="006B7189" w:rsidRPr="00DF139B" w:rsidRDefault="001712B8">
      <w:pPr>
        <w:rPr>
          <w:sz w:val="22"/>
          <w:szCs w:val="22"/>
        </w:rPr>
      </w:pPr>
      <w:r w:rsidRPr="00DF139B">
        <w:rPr>
          <w:sz w:val="22"/>
          <w:szCs w:val="22"/>
        </w:rPr>
        <w:t>Students will be assessed using a variety of methods throughout their study of music. These methods inclu</w:t>
      </w:r>
      <w:r w:rsidR="00281584">
        <w:rPr>
          <w:sz w:val="22"/>
          <w:szCs w:val="22"/>
        </w:rPr>
        <w:t xml:space="preserve">de playing, listening singing, </w:t>
      </w:r>
      <w:r w:rsidRPr="00DF139B">
        <w:rPr>
          <w:sz w:val="22"/>
          <w:szCs w:val="22"/>
        </w:rPr>
        <w:t xml:space="preserve">music theory, as well as composition and arrangement. </w:t>
      </w:r>
    </w:p>
    <w:p w:rsidR="006B7189" w:rsidRPr="00DF139B" w:rsidRDefault="006B7189">
      <w:pPr>
        <w:rPr>
          <w:sz w:val="22"/>
          <w:szCs w:val="22"/>
        </w:rPr>
      </w:pPr>
    </w:p>
    <w:p w:rsidR="006B7189" w:rsidRPr="00DF139B" w:rsidRDefault="001712B8">
      <w:pPr>
        <w:rPr>
          <w:sz w:val="22"/>
          <w:szCs w:val="22"/>
        </w:rPr>
      </w:pPr>
      <w:r w:rsidRPr="00DF139B">
        <w:rPr>
          <w:sz w:val="22"/>
          <w:szCs w:val="22"/>
        </w:rPr>
        <w:t xml:space="preserve">It is important that </w:t>
      </w:r>
      <w:r w:rsidRPr="00DF139B">
        <w:rPr>
          <w:sz w:val="22"/>
          <w:szCs w:val="22"/>
          <w:u w:val="single"/>
        </w:rPr>
        <w:t>all</w:t>
      </w:r>
      <w:r w:rsidRPr="00DF139B">
        <w:rPr>
          <w:sz w:val="22"/>
          <w:szCs w:val="22"/>
        </w:rPr>
        <w:t xml:space="preserve"> students attend </w:t>
      </w:r>
      <w:r w:rsidRPr="00DF139B">
        <w:rPr>
          <w:b/>
          <w:sz w:val="22"/>
          <w:szCs w:val="22"/>
          <w:u w:val="single"/>
        </w:rPr>
        <w:t>all</w:t>
      </w:r>
      <w:r w:rsidRPr="00DF139B">
        <w:rPr>
          <w:sz w:val="22"/>
          <w:szCs w:val="22"/>
        </w:rPr>
        <w:t xml:space="preserve"> performances and attend rehearsals, as their participation is important not only for their personal growth but also the growth of the ensemble.</w:t>
      </w:r>
    </w:p>
    <w:p w:rsidR="00DF139B" w:rsidRDefault="00DF139B"/>
    <w:p w:rsidR="00DF139B" w:rsidRPr="00DF139B" w:rsidRDefault="00DF139B" w:rsidP="00DF139B">
      <w:pPr>
        <w:rPr>
          <w:color w:val="auto"/>
        </w:rPr>
      </w:pPr>
      <w:r w:rsidRPr="00DF139B">
        <w:rPr>
          <w:b/>
          <w:bCs/>
          <w:sz w:val="22"/>
          <w:szCs w:val="22"/>
          <w:u w:val="single"/>
        </w:rPr>
        <w:t>CTS and Fine Arts Assessment Policy</w:t>
      </w:r>
    </w:p>
    <w:p w:rsidR="00DF139B" w:rsidRPr="00DF139B" w:rsidRDefault="00DF139B" w:rsidP="00DF139B">
      <w:pPr>
        <w:rPr>
          <w:color w:val="auto"/>
        </w:rPr>
      </w:pPr>
    </w:p>
    <w:p w:rsidR="00DF139B" w:rsidRPr="00DF139B" w:rsidRDefault="00DF139B" w:rsidP="00DF139B">
      <w:pPr>
        <w:rPr>
          <w:color w:val="auto"/>
        </w:rPr>
      </w:pPr>
      <w:r w:rsidRPr="00DF139B">
        <w:rPr>
          <w:sz w:val="22"/>
          <w:szCs w:val="22"/>
        </w:rPr>
        <w:t>*Student achievement of course outcomes will be evaluated through a triangulation of data that is ongoing from formative and summative assessments throughout the year.</w:t>
      </w:r>
    </w:p>
    <w:p w:rsidR="00DF139B" w:rsidRPr="00DF139B" w:rsidRDefault="00DF139B" w:rsidP="00DF139B">
      <w:pPr>
        <w:rPr>
          <w:color w:val="auto"/>
        </w:rPr>
      </w:pPr>
    </w:p>
    <w:p w:rsidR="00DF139B" w:rsidRPr="00DF139B" w:rsidRDefault="00DF139B" w:rsidP="00DF139B">
      <w:pPr>
        <w:rPr>
          <w:color w:val="auto"/>
        </w:rPr>
      </w:pPr>
      <w:r w:rsidRPr="00DF139B">
        <w:rPr>
          <w:sz w:val="22"/>
          <w:szCs w:val="22"/>
        </w:rPr>
        <w:t>*Effective feedback may include scoring guides, rubrics, benchmarks, exemplars, written feedback or checklists that support student achievement and provide summative evidence of learning.</w:t>
      </w:r>
    </w:p>
    <w:p w:rsidR="00DF139B" w:rsidRPr="00DF139B" w:rsidRDefault="00DF139B" w:rsidP="00DF139B">
      <w:pPr>
        <w:rPr>
          <w:color w:val="auto"/>
        </w:rPr>
      </w:pPr>
    </w:p>
    <w:p w:rsidR="00DF139B" w:rsidRPr="00DF139B" w:rsidRDefault="00DF139B" w:rsidP="00DF139B">
      <w:pPr>
        <w:rPr>
          <w:color w:val="auto"/>
        </w:rPr>
      </w:pPr>
      <w:r w:rsidRPr="00DF139B">
        <w:rPr>
          <w:sz w:val="22"/>
          <w:szCs w:val="22"/>
        </w:rPr>
        <w:t>*Students will be provided with opportunities to replace zeros and incomplete assignments or activities if they display competence on alternative assessments or assignments.</w:t>
      </w:r>
    </w:p>
    <w:p w:rsidR="00DF139B" w:rsidRPr="00DF139B" w:rsidRDefault="00DF139B"/>
    <w:p w:rsidR="006B7189" w:rsidRPr="00DF139B" w:rsidRDefault="006B7189">
      <w:pPr>
        <w:rPr>
          <w:sz w:val="22"/>
          <w:szCs w:val="22"/>
        </w:rPr>
      </w:pPr>
    </w:p>
    <w:p w:rsidR="006B7189" w:rsidRPr="00DF139B" w:rsidRDefault="001712B8">
      <w:pPr>
        <w:rPr>
          <w:sz w:val="22"/>
          <w:szCs w:val="22"/>
        </w:rPr>
      </w:pPr>
      <w:r w:rsidRPr="00DF139B">
        <w:rPr>
          <w:b/>
          <w:sz w:val="22"/>
          <w:szCs w:val="22"/>
        </w:rPr>
        <w:t>Resources:</w:t>
      </w:r>
    </w:p>
    <w:p w:rsidR="006B7189" w:rsidRPr="00DF139B" w:rsidRDefault="001712B8">
      <w:pPr>
        <w:rPr>
          <w:sz w:val="22"/>
          <w:szCs w:val="22"/>
        </w:rPr>
      </w:pPr>
      <w:r w:rsidRPr="00DF139B">
        <w:rPr>
          <w:b/>
          <w:sz w:val="22"/>
          <w:szCs w:val="22"/>
        </w:rPr>
        <w:tab/>
      </w:r>
      <w:r w:rsidRPr="00DF139B">
        <w:rPr>
          <w:sz w:val="22"/>
          <w:szCs w:val="22"/>
        </w:rPr>
        <w:t>-Variety of Print music for playing and singing</w:t>
      </w:r>
    </w:p>
    <w:p w:rsidR="006B7189" w:rsidRPr="00DF139B" w:rsidRDefault="00A706E0">
      <w:pPr>
        <w:rPr>
          <w:sz w:val="22"/>
          <w:szCs w:val="22"/>
        </w:rPr>
      </w:pPr>
      <w:r w:rsidRPr="00DF139B">
        <w:rPr>
          <w:sz w:val="22"/>
          <w:szCs w:val="22"/>
        </w:rPr>
        <w:tab/>
        <w:t>-Theory</w:t>
      </w:r>
      <w:r w:rsidR="001712B8" w:rsidRPr="00DF139B">
        <w:rPr>
          <w:sz w:val="22"/>
          <w:szCs w:val="22"/>
        </w:rPr>
        <w:t xml:space="preserve"> booklet</w:t>
      </w:r>
    </w:p>
    <w:p w:rsidR="006B7189" w:rsidRPr="00DF139B" w:rsidRDefault="004C004B">
      <w:pPr>
        <w:rPr>
          <w:sz w:val="22"/>
          <w:szCs w:val="22"/>
        </w:rPr>
      </w:pPr>
      <w:r w:rsidRPr="00DF139B">
        <w:rPr>
          <w:sz w:val="22"/>
          <w:szCs w:val="22"/>
        </w:rPr>
        <w:tab/>
        <w:t xml:space="preserve">-Theory </w:t>
      </w:r>
      <w:r w:rsidR="001712B8" w:rsidRPr="00DF139B">
        <w:rPr>
          <w:sz w:val="22"/>
          <w:szCs w:val="22"/>
        </w:rPr>
        <w:t>notes and information</w:t>
      </w:r>
    </w:p>
    <w:p w:rsidR="00A706E0" w:rsidRPr="00DF139B" w:rsidRDefault="00A706E0">
      <w:pPr>
        <w:rPr>
          <w:sz w:val="22"/>
          <w:szCs w:val="22"/>
        </w:rPr>
      </w:pPr>
      <w:r w:rsidRPr="00DF139B">
        <w:rPr>
          <w:sz w:val="22"/>
          <w:szCs w:val="22"/>
        </w:rPr>
        <w:tab/>
        <w:t>-Pro Logic X</w:t>
      </w:r>
    </w:p>
    <w:p w:rsidR="006B7189" w:rsidRPr="00DF139B" w:rsidRDefault="006B7189">
      <w:pPr>
        <w:rPr>
          <w:sz w:val="22"/>
          <w:szCs w:val="22"/>
        </w:rPr>
      </w:pPr>
    </w:p>
    <w:p w:rsidR="006B7189" w:rsidRPr="00DF139B" w:rsidRDefault="001712B8">
      <w:pPr>
        <w:rPr>
          <w:sz w:val="22"/>
          <w:szCs w:val="22"/>
        </w:rPr>
      </w:pPr>
      <w:r w:rsidRPr="00DF139B">
        <w:rPr>
          <w:b/>
          <w:sz w:val="22"/>
          <w:szCs w:val="22"/>
        </w:rPr>
        <w:t>Equipment Required:</w:t>
      </w:r>
    </w:p>
    <w:p w:rsidR="006B7189" w:rsidRPr="00DF139B" w:rsidRDefault="001712B8">
      <w:pPr>
        <w:rPr>
          <w:sz w:val="22"/>
          <w:szCs w:val="22"/>
        </w:rPr>
      </w:pPr>
      <w:r w:rsidRPr="00DF139B">
        <w:rPr>
          <w:sz w:val="22"/>
          <w:szCs w:val="22"/>
        </w:rPr>
        <w:tab/>
        <w:t>-Students will be supplied with all necessary instruments, theory booklets and music to complete the course.</w:t>
      </w:r>
    </w:p>
    <w:p w:rsidR="0058351A" w:rsidRPr="00DF139B" w:rsidRDefault="0058351A">
      <w:pPr>
        <w:rPr>
          <w:sz w:val="22"/>
          <w:szCs w:val="22"/>
        </w:rPr>
      </w:pPr>
      <w:r w:rsidRPr="00DF139B">
        <w:rPr>
          <w:sz w:val="22"/>
          <w:szCs w:val="22"/>
        </w:rPr>
        <w:tab/>
        <w:t>-Students are welcome to bring their own instruments into class but are aware that the school takes no responsibility for damage to personal equipment.</w:t>
      </w:r>
    </w:p>
    <w:p w:rsidR="006B7189" w:rsidRPr="00DF139B" w:rsidRDefault="006B7189">
      <w:pPr>
        <w:rPr>
          <w:sz w:val="22"/>
          <w:szCs w:val="22"/>
        </w:rPr>
      </w:pPr>
    </w:p>
    <w:p w:rsidR="006B7189" w:rsidRPr="00DF139B" w:rsidRDefault="006B7189">
      <w:pPr>
        <w:rPr>
          <w:sz w:val="22"/>
          <w:szCs w:val="22"/>
        </w:rPr>
      </w:pPr>
    </w:p>
    <w:p w:rsidR="006B7189" w:rsidRPr="00DF139B" w:rsidRDefault="006B7189">
      <w:pPr>
        <w:rPr>
          <w:sz w:val="22"/>
          <w:szCs w:val="22"/>
        </w:rPr>
      </w:pPr>
    </w:p>
    <w:p w:rsidR="006B7189" w:rsidRPr="00DF139B" w:rsidRDefault="006B7189">
      <w:pPr>
        <w:rPr>
          <w:sz w:val="22"/>
          <w:szCs w:val="22"/>
        </w:rPr>
      </w:pPr>
    </w:p>
    <w:p w:rsidR="006B7189" w:rsidRDefault="006B7189"/>
    <w:p w:rsidR="006B7189" w:rsidRDefault="006B7189"/>
    <w:p w:rsidR="006B7189" w:rsidRDefault="006B7189"/>
    <w:p w:rsidR="006B7189" w:rsidRDefault="001712B8">
      <w:r>
        <w:br w:type="page"/>
      </w:r>
    </w:p>
    <w:p w:rsidR="006B7189" w:rsidRDefault="001712B8">
      <w:pPr>
        <w:spacing w:line="480" w:lineRule="auto"/>
      </w:pPr>
      <w:r>
        <w:lastRenderedPageBreak/>
        <w:t xml:space="preserve"> </w:t>
      </w:r>
    </w:p>
    <w:p w:rsidR="006B7189" w:rsidRDefault="006B7189"/>
    <w:sectPr w:rsidR="006B7189">
      <w:pgSz w:w="12240" w:h="15840"/>
      <w:pgMar w:top="1440" w:right="108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omin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04A3D"/>
    <w:multiLevelType w:val="multilevel"/>
    <w:tmpl w:val="B61CCD66"/>
    <w:lvl w:ilvl="0">
      <w:start w:val="1"/>
      <w:numFmt w:val="bullet"/>
      <w:lvlText w:val="o"/>
      <w:lvlJc w:val="left"/>
      <w:pPr>
        <w:ind w:left="432" w:firstLine="72"/>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675E5511"/>
    <w:multiLevelType w:val="multilevel"/>
    <w:tmpl w:val="6BB09CFA"/>
    <w:lvl w:ilvl="0">
      <w:start w:val="1"/>
      <w:numFmt w:val="bullet"/>
      <w:lvlText w:val="o"/>
      <w:lvlJc w:val="left"/>
      <w:pPr>
        <w:ind w:left="432" w:firstLine="72"/>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6B7189"/>
    <w:rsid w:val="001712B8"/>
    <w:rsid w:val="00281584"/>
    <w:rsid w:val="004C004B"/>
    <w:rsid w:val="00527AB4"/>
    <w:rsid w:val="0058351A"/>
    <w:rsid w:val="006B7189"/>
    <w:rsid w:val="00A706E0"/>
    <w:rsid w:val="00A97D9A"/>
    <w:rsid w:val="00D207D2"/>
    <w:rsid w:val="00DF13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87E5"/>
  <w15:docId w15:val="{A0BB5637-CEA6-4FBC-88D1-187469FD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712B8"/>
    <w:rPr>
      <w:rFonts w:ascii="Tahoma" w:hAnsi="Tahoma" w:cs="Tahoma"/>
      <w:sz w:val="16"/>
      <w:szCs w:val="16"/>
    </w:rPr>
  </w:style>
  <w:style w:type="character" w:customStyle="1" w:styleId="BalloonTextChar">
    <w:name w:val="Balloon Text Char"/>
    <w:basedOn w:val="DefaultParagraphFont"/>
    <w:link w:val="BalloonText"/>
    <w:uiPriority w:val="99"/>
    <w:semiHidden/>
    <w:rsid w:val="00171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14576">
      <w:bodyDiv w:val="1"/>
      <w:marLeft w:val="0"/>
      <w:marRight w:val="0"/>
      <w:marTop w:val="0"/>
      <w:marBottom w:val="0"/>
      <w:divBdr>
        <w:top w:val="none" w:sz="0" w:space="0" w:color="auto"/>
        <w:left w:val="none" w:sz="0" w:space="0" w:color="auto"/>
        <w:bottom w:val="none" w:sz="0" w:space="0" w:color="auto"/>
        <w:right w:val="none" w:sz="0" w:space="0" w:color="auto"/>
      </w:divBdr>
      <w:divsChild>
        <w:div w:id="196162283">
          <w:marLeft w:val="0"/>
          <w:marRight w:val="0"/>
          <w:marTop w:val="0"/>
          <w:marBottom w:val="0"/>
          <w:divBdr>
            <w:top w:val="none" w:sz="0" w:space="0" w:color="auto"/>
            <w:left w:val="none" w:sz="0" w:space="0" w:color="auto"/>
            <w:bottom w:val="none" w:sz="0" w:space="0" w:color="auto"/>
            <w:right w:val="none" w:sz="0" w:space="0" w:color="auto"/>
          </w:divBdr>
        </w:div>
      </w:divsChild>
    </w:div>
    <w:div w:id="275675363">
      <w:bodyDiv w:val="1"/>
      <w:marLeft w:val="0"/>
      <w:marRight w:val="0"/>
      <w:marTop w:val="0"/>
      <w:marBottom w:val="0"/>
      <w:divBdr>
        <w:top w:val="none" w:sz="0" w:space="0" w:color="auto"/>
        <w:left w:val="none" w:sz="0" w:space="0" w:color="auto"/>
        <w:bottom w:val="none" w:sz="0" w:space="0" w:color="auto"/>
        <w:right w:val="none" w:sz="0" w:space="0" w:color="auto"/>
      </w:divBdr>
      <w:divsChild>
        <w:div w:id="269361592">
          <w:marLeft w:val="0"/>
          <w:marRight w:val="0"/>
          <w:marTop w:val="0"/>
          <w:marBottom w:val="0"/>
          <w:divBdr>
            <w:top w:val="none" w:sz="0" w:space="0" w:color="auto"/>
            <w:left w:val="none" w:sz="0" w:space="0" w:color="auto"/>
            <w:bottom w:val="none" w:sz="0" w:space="0" w:color="auto"/>
            <w:right w:val="none" w:sz="0" w:space="0" w:color="auto"/>
          </w:divBdr>
        </w:div>
      </w:divsChild>
    </w:div>
    <w:div w:id="855507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mee.berland@nlsd.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mee.berland@nlsd.ab.c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Northern Light School Division No.69</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Berland</dc:creator>
  <cp:lastModifiedBy>NLSD User</cp:lastModifiedBy>
  <cp:revision>10</cp:revision>
  <cp:lastPrinted>2018-08-30T15:59:00Z</cp:lastPrinted>
  <dcterms:created xsi:type="dcterms:W3CDTF">2015-10-14T23:24:00Z</dcterms:created>
  <dcterms:modified xsi:type="dcterms:W3CDTF">2018-08-30T15:59:00Z</dcterms:modified>
</cp:coreProperties>
</file>